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9560" w14:textId="658EDAEA" w:rsidR="00276578" w:rsidRDefault="00276578">
      <w:pPr>
        <w:rPr>
          <w:rFonts w:ascii="Helvetica Neue" w:eastAsia="Arial" w:hAnsi="Helvetica Neue" w:cs="Helvetica Neue"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20"/>
        <w:gridCol w:w="2040"/>
        <w:gridCol w:w="1980"/>
      </w:tblGrid>
      <w:tr w:rsidR="00276578" w:rsidRPr="00681F0D" w14:paraId="4E03B869" w14:textId="77777777" w:rsidTr="009729A1">
        <w:trPr>
          <w:trHeight w:val="58"/>
          <w:jc w:val="center"/>
        </w:trPr>
        <w:tc>
          <w:tcPr>
            <w:tcW w:w="7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F46642" w14:textId="722DA948" w:rsidR="00276578" w:rsidRPr="00681F0D" w:rsidRDefault="00360921" w:rsidP="009729A1">
            <w:pPr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Supplementary Material 8</w:t>
            </w:r>
            <w:r w:rsidR="00276578" w:rsidRPr="00681F0D">
              <w:rPr>
                <w:rFonts w:cs="Arial"/>
                <w:color w:val="000000"/>
              </w:rPr>
              <w:t>. Multivariable logistic regression models of response to survey vs nonresponse</w:t>
            </w:r>
          </w:p>
        </w:tc>
      </w:tr>
      <w:tr w:rsidR="00276578" w:rsidRPr="00681F0D" w14:paraId="46895A51" w14:textId="77777777" w:rsidTr="009729A1">
        <w:trPr>
          <w:trHeight w:val="58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6417" w14:textId="77777777" w:rsidR="00276578" w:rsidRPr="00681F0D" w:rsidRDefault="00276578" w:rsidP="009729A1">
            <w:pPr>
              <w:rPr>
                <w:rFonts w:cs="Arial"/>
                <w:color w:val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ABF49" w14:textId="77777777" w:rsidR="00276578" w:rsidRPr="00681F0D" w:rsidRDefault="00276578" w:rsidP="009729A1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681F0D">
              <w:rPr>
                <w:rFonts w:cs="Arial"/>
                <w:b/>
                <w:bCs/>
                <w:color w:val="000000"/>
              </w:rPr>
              <w:t>OR estimate (95% CI)</w:t>
            </w:r>
          </w:p>
        </w:tc>
      </w:tr>
      <w:tr w:rsidR="00276578" w:rsidRPr="00681F0D" w14:paraId="6D577068" w14:textId="77777777" w:rsidTr="009729A1">
        <w:trPr>
          <w:trHeight w:val="58"/>
          <w:jc w:val="center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AA693" w14:textId="77777777" w:rsidR="00276578" w:rsidRPr="00681F0D" w:rsidRDefault="00276578" w:rsidP="009729A1">
            <w:pPr>
              <w:rPr>
                <w:rFonts w:cs="Arial"/>
                <w:b/>
                <w:bCs/>
                <w:color w:val="000000"/>
              </w:rPr>
            </w:pPr>
            <w:r w:rsidRPr="00681F0D">
              <w:rPr>
                <w:rFonts w:cs="Arial"/>
                <w:b/>
                <w:bCs/>
                <w:color w:val="000000"/>
              </w:rPr>
              <w:t>Variable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52461" w14:textId="77777777" w:rsidR="00276578" w:rsidRPr="00681F0D" w:rsidRDefault="00276578" w:rsidP="009729A1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681F0D">
              <w:rPr>
                <w:rFonts w:cs="Arial"/>
                <w:b/>
                <w:bCs/>
                <w:color w:val="000000"/>
              </w:rPr>
              <w:t>Model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161F3" w14:textId="77777777" w:rsidR="00276578" w:rsidRPr="00681F0D" w:rsidRDefault="00276578" w:rsidP="009729A1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681F0D">
              <w:rPr>
                <w:rFonts w:cs="Arial"/>
                <w:b/>
                <w:bCs/>
                <w:color w:val="000000"/>
              </w:rPr>
              <w:t>Model 2</w:t>
            </w:r>
          </w:p>
        </w:tc>
      </w:tr>
      <w:tr w:rsidR="00276578" w:rsidRPr="00681F0D" w14:paraId="44A298CB" w14:textId="77777777" w:rsidTr="009729A1">
        <w:trPr>
          <w:trHeight w:val="58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2A69" w14:textId="77777777" w:rsidR="00276578" w:rsidRPr="00681F0D" w:rsidRDefault="00276578" w:rsidP="009729A1">
            <w:pPr>
              <w:rPr>
                <w:rFonts w:cs="Arial"/>
                <w:color w:val="000000"/>
              </w:rPr>
            </w:pPr>
            <w:r w:rsidRPr="00681F0D">
              <w:rPr>
                <w:rFonts w:cs="Arial"/>
                <w:color w:val="000000"/>
              </w:rPr>
              <w:t>Age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D5E3" w14:textId="77777777" w:rsidR="00276578" w:rsidRPr="00681F0D" w:rsidRDefault="00276578" w:rsidP="009729A1">
            <w:pPr>
              <w:jc w:val="center"/>
              <w:rPr>
                <w:rFonts w:cs="Arial"/>
                <w:color w:val="000000"/>
              </w:rPr>
            </w:pPr>
            <w:r w:rsidRPr="00681F0D">
              <w:rPr>
                <w:rFonts w:cs="Arial"/>
                <w:color w:val="000000"/>
              </w:rPr>
              <w:t>1.00 (0.99, 1.00)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33D7" w14:textId="77777777" w:rsidR="00276578" w:rsidRPr="00681F0D" w:rsidRDefault="00276578" w:rsidP="009729A1">
            <w:pPr>
              <w:jc w:val="center"/>
              <w:rPr>
                <w:rFonts w:cs="Arial"/>
                <w:color w:val="000000"/>
              </w:rPr>
            </w:pPr>
            <w:r w:rsidRPr="00681F0D">
              <w:rPr>
                <w:rFonts w:cs="Arial"/>
                <w:color w:val="000000"/>
              </w:rPr>
              <w:t>1.00 (0.99, 1.00)</w:t>
            </w:r>
          </w:p>
        </w:tc>
      </w:tr>
      <w:tr w:rsidR="00276578" w:rsidRPr="00681F0D" w14:paraId="4E9ADB88" w14:textId="77777777" w:rsidTr="009729A1">
        <w:trPr>
          <w:trHeight w:val="58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8DD9" w14:textId="77777777" w:rsidR="00276578" w:rsidRPr="00681F0D" w:rsidRDefault="00276578" w:rsidP="009729A1">
            <w:pPr>
              <w:rPr>
                <w:rFonts w:cs="Arial"/>
                <w:color w:val="000000"/>
              </w:rPr>
            </w:pPr>
            <w:r w:rsidRPr="00681F0D">
              <w:rPr>
                <w:rFonts w:cs="Arial"/>
                <w:color w:val="000000"/>
              </w:rPr>
              <w:t>Female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791A" w14:textId="77777777" w:rsidR="00276578" w:rsidRPr="00681F0D" w:rsidRDefault="00276578" w:rsidP="009729A1">
            <w:pPr>
              <w:jc w:val="center"/>
              <w:rPr>
                <w:rFonts w:cs="Arial"/>
                <w:color w:val="000000"/>
              </w:rPr>
            </w:pPr>
            <w:r w:rsidRPr="00681F0D">
              <w:rPr>
                <w:rFonts w:cs="Arial"/>
                <w:b/>
                <w:bCs/>
                <w:color w:val="000000"/>
              </w:rPr>
              <w:t>1.36</w:t>
            </w:r>
            <w:r w:rsidRPr="00681F0D">
              <w:rPr>
                <w:rFonts w:cs="Arial"/>
                <w:color w:val="000000"/>
              </w:rPr>
              <w:t xml:space="preserve"> (1.27, 1.45)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A7ED" w14:textId="77777777" w:rsidR="00276578" w:rsidRPr="00681F0D" w:rsidRDefault="00276578" w:rsidP="009729A1">
            <w:pPr>
              <w:jc w:val="center"/>
              <w:rPr>
                <w:rFonts w:cs="Arial"/>
                <w:color w:val="000000"/>
              </w:rPr>
            </w:pPr>
            <w:r w:rsidRPr="00681F0D">
              <w:rPr>
                <w:rFonts w:cs="Arial"/>
                <w:b/>
                <w:bCs/>
                <w:color w:val="000000"/>
              </w:rPr>
              <w:t>1.35</w:t>
            </w:r>
            <w:r w:rsidRPr="00681F0D">
              <w:rPr>
                <w:rFonts w:cs="Arial"/>
                <w:color w:val="000000"/>
              </w:rPr>
              <w:t xml:space="preserve"> (1.27, 1.44)</w:t>
            </w:r>
          </w:p>
        </w:tc>
      </w:tr>
      <w:tr w:rsidR="00276578" w:rsidRPr="00681F0D" w14:paraId="12C15907" w14:textId="77777777" w:rsidTr="009729A1">
        <w:trPr>
          <w:trHeight w:val="58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BF3C" w14:textId="77777777" w:rsidR="00276578" w:rsidRPr="00681F0D" w:rsidRDefault="00276578" w:rsidP="009729A1">
            <w:pPr>
              <w:rPr>
                <w:rFonts w:cs="Arial"/>
                <w:color w:val="000000"/>
              </w:rPr>
            </w:pPr>
            <w:r w:rsidRPr="00681F0D">
              <w:rPr>
                <w:rFonts w:cs="Arial"/>
                <w:color w:val="000000"/>
              </w:rPr>
              <w:t>Race/Ethnicity (ref = NHW)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1792" w14:textId="77777777" w:rsidR="00276578" w:rsidRPr="00681F0D" w:rsidRDefault="00276578" w:rsidP="009729A1">
            <w:pPr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0D69" w14:textId="77777777" w:rsidR="00276578" w:rsidRPr="00681F0D" w:rsidRDefault="00276578" w:rsidP="009729A1">
            <w:pPr>
              <w:jc w:val="center"/>
              <w:rPr>
                <w:sz w:val="20"/>
                <w:szCs w:val="20"/>
              </w:rPr>
            </w:pPr>
          </w:p>
        </w:tc>
      </w:tr>
      <w:tr w:rsidR="00276578" w:rsidRPr="00681F0D" w14:paraId="2C9DE9E1" w14:textId="77777777" w:rsidTr="009729A1">
        <w:trPr>
          <w:trHeight w:val="58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19E4" w14:textId="77777777" w:rsidR="00276578" w:rsidRPr="00681F0D" w:rsidRDefault="00276578" w:rsidP="009729A1">
            <w:pPr>
              <w:ind w:firstLineChars="100" w:firstLine="240"/>
              <w:rPr>
                <w:rFonts w:cs="Arial"/>
                <w:color w:val="000000"/>
              </w:rPr>
            </w:pPr>
            <w:r w:rsidRPr="00681F0D">
              <w:rPr>
                <w:rFonts w:cs="Arial"/>
                <w:color w:val="000000"/>
              </w:rPr>
              <w:t>NHB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0A15" w14:textId="77777777" w:rsidR="00276578" w:rsidRPr="00681F0D" w:rsidRDefault="00276578" w:rsidP="009729A1">
            <w:pPr>
              <w:jc w:val="center"/>
              <w:rPr>
                <w:rFonts w:cs="Arial"/>
                <w:color w:val="000000"/>
              </w:rPr>
            </w:pPr>
            <w:r w:rsidRPr="00681F0D">
              <w:rPr>
                <w:rFonts w:cs="Arial"/>
                <w:b/>
                <w:bCs/>
                <w:color w:val="000000"/>
              </w:rPr>
              <w:t>0.52</w:t>
            </w:r>
            <w:r w:rsidRPr="00681F0D">
              <w:rPr>
                <w:rFonts w:cs="Arial"/>
                <w:color w:val="000000"/>
              </w:rPr>
              <w:t xml:space="preserve"> (0.43, 0.62)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A1B1" w14:textId="77777777" w:rsidR="00276578" w:rsidRPr="00681F0D" w:rsidRDefault="00276578" w:rsidP="009729A1">
            <w:pPr>
              <w:jc w:val="center"/>
              <w:rPr>
                <w:rFonts w:cs="Arial"/>
                <w:color w:val="000000"/>
              </w:rPr>
            </w:pPr>
            <w:r w:rsidRPr="00681F0D">
              <w:rPr>
                <w:rFonts w:cs="Arial"/>
                <w:b/>
                <w:bCs/>
                <w:color w:val="000000"/>
              </w:rPr>
              <w:t>0.54</w:t>
            </w:r>
            <w:r w:rsidRPr="00681F0D">
              <w:rPr>
                <w:rFonts w:cs="Arial"/>
                <w:color w:val="000000"/>
              </w:rPr>
              <w:t xml:space="preserve"> (0.45, 0.64)</w:t>
            </w:r>
          </w:p>
        </w:tc>
      </w:tr>
      <w:tr w:rsidR="00276578" w:rsidRPr="00681F0D" w14:paraId="0E7E59D2" w14:textId="77777777" w:rsidTr="009729A1">
        <w:trPr>
          <w:trHeight w:val="58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29C4" w14:textId="77777777" w:rsidR="00276578" w:rsidRPr="00681F0D" w:rsidRDefault="00276578" w:rsidP="009729A1">
            <w:pPr>
              <w:ind w:firstLineChars="100" w:firstLine="240"/>
              <w:rPr>
                <w:rFonts w:cs="Arial"/>
                <w:color w:val="000000"/>
              </w:rPr>
            </w:pPr>
            <w:r w:rsidRPr="00681F0D">
              <w:rPr>
                <w:rFonts w:cs="Arial"/>
                <w:color w:val="000000"/>
              </w:rPr>
              <w:t>Other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138D" w14:textId="77777777" w:rsidR="00276578" w:rsidRPr="00681F0D" w:rsidRDefault="00276578" w:rsidP="009729A1">
            <w:pPr>
              <w:jc w:val="center"/>
              <w:rPr>
                <w:rFonts w:cs="Arial"/>
                <w:color w:val="000000"/>
              </w:rPr>
            </w:pPr>
            <w:r w:rsidRPr="00681F0D">
              <w:rPr>
                <w:rFonts w:cs="Arial"/>
                <w:color w:val="000000"/>
              </w:rPr>
              <w:t>0.97 (0.85, 1.10)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EFC6" w14:textId="77777777" w:rsidR="00276578" w:rsidRPr="00681F0D" w:rsidRDefault="00276578" w:rsidP="009729A1">
            <w:pPr>
              <w:jc w:val="center"/>
              <w:rPr>
                <w:rFonts w:cs="Arial"/>
                <w:color w:val="000000"/>
              </w:rPr>
            </w:pPr>
            <w:r w:rsidRPr="00681F0D">
              <w:rPr>
                <w:rFonts w:cs="Arial"/>
                <w:color w:val="000000"/>
              </w:rPr>
              <w:t>0.95 (0.83, 1.09)</w:t>
            </w:r>
          </w:p>
        </w:tc>
      </w:tr>
      <w:tr w:rsidR="00276578" w:rsidRPr="00681F0D" w14:paraId="1B1DD1B3" w14:textId="77777777" w:rsidTr="009729A1">
        <w:trPr>
          <w:trHeight w:val="58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8D6E" w14:textId="77777777" w:rsidR="00276578" w:rsidRPr="00681F0D" w:rsidRDefault="00276578" w:rsidP="009729A1">
            <w:pPr>
              <w:rPr>
                <w:rFonts w:cs="Arial"/>
                <w:color w:val="000000"/>
              </w:rPr>
            </w:pPr>
            <w:r w:rsidRPr="00681F0D">
              <w:rPr>
                <w:rFonts w:cs="Arial"/>
                <w:color w:val="000000"/>
              </w:rPr>
              <w:t>Married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7B06" w14:textId="77777777" w:rsidR="00276578" w:rsidRPr="00681F0D" w:rsidRDefault="00276578" w:rsidP="009729A1">
            <w:pPr>
              <w:jc w:val="center"/>
              <w:rPr>
                <w:rFonts w:cs="Arial"/>
                <w:color w:val="000000"/>
              </w:rPr>
            </w:pPr>
            <w:r w:rsidRPr="00681F0D">
              <w:rPr>
                <w:rFonts w:cs="Arial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4249" w14:textId="77777777" w:rsidR="00276578" w:rsidRPr="00681F0D" w:rsidRDefault="00276578" w:rsidP="009729A1">
            <w:pPr>
              <w:jc w:val="center"/>
              <w:rPr>
                <w:rFonts w:cs="Arial"/>
                <w:color w:val="000000"/>
              </w:rPr>
            </w:pPr>
            <w:r w:rsidRPr="00681F0D">
              <w:rPr>
                <w:rFonts w:cs="Arial"/>
                <w:b/>
                <w:bCs/>
                <w:color w:val="000000"/>
              </w:rPr>
              <w:t>1.19</w:t>
            </w:r>
            <w:r w:rsidRPr="00681F0D">
              <w:rPr>
                <w:rFonts w:cs="Arial"/>
                <w:color w:val="000000"/>
              </w:rPr>
              <w:t xml:space="preserve"> (1.11, 1.27)</w:t>
            </w:r>
          </w:p>
        </w:tc>
      </w:tr>
      <w:tr w:rsidR="00276578" w:rsidRPr="00681F0D" w14:paraId="32F8617D" w14:textId="77777777" w:rsidTr="009729A1">
        <w:trPr>
          <w:trHeight w:val="58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7812" w14:textId="77777777" w:rsidR="00276578" w:rsidRPr="00681F0D" w:rsidRDefault="00276578" w:rsidP="009729A1">
            <w:pPr>
              <w:rPr>
                <w:rFonts w:cs="Arial"/>
                <w:color w:val="000000"/>
              </w:rPr>
            </w:pPr>
            <w:r w:rsidRPr="00681F0D">
              <w:rPr>
                <w:rFonts w:cs="Arial"/>
                <w:color w:val="000000"/>
              </w:rPr>
              <w:t>Smoker (ref = Never)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45A6" w14:textId="77777777" w:rsidR="00276578" w:rsidRPr="00681F0D" w:rsidRDefault="00276578" w:rsidP="009729A1">
            <w:pPr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B57E" w14:textId="77777777" w:rsidR="00276578" w:rsidRPr="00681F0D" w:rsidRDefault="00276578" w:rsidP="009729A1">
            <w:pPr>
              <w:jc w:val="center"/>
              <w:rPr>
                <w:sz w:val="20"/>
                <w:szCs w:val="20"/>
              </w:rPr>
            </w:pPr>
          </w:p>
        </w:tc>
      </w:tr>
      <w:tr w:rsidR="00276578" w:rsidRPr="00681F0D" w14:paraId="72078A2A" w14:textId="77777777" w:rsidTr="009729A1">
        <w:trPr>
          <w:trHeight w:val="58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D385" w14:textId="77777777" w:rsidR="00276578" w:rsidRPr="00681F0D" w:rsidRDefault="00276578" w:rsidP="009729A1">
            <w:pPr>
              <w:ind w:firstLineChars="100" w:firstLine="240"/>
              <w:rPr>
                <w:rFonts w:cs="Arial"/>
                <w:color w:val="000000"/>
              </w:rPr>
            </w:pPr>
            <w:r w:rsidRPr="00681F0D">
              <w:rPr>
                <w:rFonts w:cs="Arial"/>
                <w:color w:val="000000"/>
              </w:rPr>
              <w:t>Former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90B9" w14:textId="77777777" w:rsidR="00276578" w:rsidRPr="00681F0D" w:rsidRDefault="00276578" w:rsidP="009729A1">
            <w:pPr>
              <w:jc w:val="center"/>
              <w:rPr>
                <w:rFonts w:cs="Arial"/>
                <w:color w:val="000000"/>
              </w:rPr>
            </w:pPr>
            <w:r w:rsidRPr="00681F0D">
              <w:rPr>
                <w:rFonts w:cs="Arial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E957" w14:textId="77777777" w:rsidR="00276578" w:rsidRPr="00681F0D" w:rsidRDefault="00276578" w:rsidP="009729A1">
            <w:pPr>
              <w:jc w:val="center"/>
              <w:rPr>
                <w:rFonts w:cs="Arial"/>
                <w:color w:val="000000"/>
              </w:rPr>
            </w:pPr>
            <w:r w:rsidRPr="00681F0D">
              <w:rPr>
                <w:rFonts w:cs="Arial"/>
                <w:b/>
                <w:bCs/>
                <w:color w:val="000000"/>
              </w:rPr>
              <w:t>0.89</w:t>
            </w:r>
            <w:r w:rsidRPr="00681F0D">
              <w:rPr>
                <w:rFonts w:cs="Arial"/>
                <w:color w:val="000000"/>
              </w:rPr>
              <w:t xml:space="preserve"> (0.83, 0.96)</w:t>
            </w:r>
          </w:p>
        </w:tc>
      </w:tr>
      <w:tr w:rsidR="00276578" w:rsidRPr="00681F0D" w14:paraId="3E5A5525" w14:textId="77777777" w:rsidTr="009729A1">
        <w:trPr>
          <w:trHeight w:val="58"/>
          <w:jc w:val="center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C6C1D" w14:textId="77777777" w:rsidR="00276578" w:rsidRPr="00681F0D" w:rsidRDefault="00276578" w:rsidP="009729A1">
            <w:pPr>
              <w:ind w:firstLineChars="100" w:firstLine="240"/>
              <w:rPr>
                <w:rFonts w:cs="Arial"/>
                <w:color w:val="000000"/>
              </w:rPr>
            </w:pPr>
            <w:r w:rsidRPr="00681F0D">
              <w:rPr>
                <w:rFonts w:cs="Arial"/>
                <w:color w:val="000000"/>
              </w:rPr>
              <w:t>Current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C5BF1" w14:textId="77777777" w:rsidR="00276578" w:rsidRPr="00681F0D" w:rsidRDefault="00276578" w:rsidP="009729A1">
            <w:pPr>
              <w:jc w:val="center"/>
              <w:rPr>
                <w:rFonts w:cs="Arial"/>
                <w:color w:val="000000"/>
              </w:rPr>
            </w:pPr>
            <w:r w:rsidRPr="00681F0D">
              <w:rPr>
                <w:rFonts w:cs="Arial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00A5D" w14:textId="77777777" w:rsidR="00276578" w:rsidRPr="00681F0D" w:rsidRDefault="00276578" w:rsidP="009729A1">
            <w:pPr>
              <w:jc w:val="center"/>
              <w:rPr>
                <w:rFonts w:cs="Arial"/>
                <w:color w:val="000000"/>
              </w:rPr>
            </w:pPr>
            <w:r w:rsidRPr="00681F0D">
              <w:rPr>
                <w:rFonts w:cs="Arial"/>
                <w:b/>
                <w:bCs/>
                <w:color w:val="000000"/>
              </w:rPr>
              <w:t>0.63</w:t>
            </w:r>
            <w:r w:rsidRPr="00681F0D">
              <w:rPr>
                <w:rFonts w:cs="Arial"/>
                <w:color w:val="000000"/>
              </w:rPr>
              <w:t xml:space="preserve"> (0.57, 0.70)</w:t>
            </w:r>
          </w:p>
        </w:tc>
      </w:tr>
      <w:tr w:rsidR="00276578" w:rsidRPr="00681F0D" w14:paraId="097858E6" w14:textId="77777777" w:rsidTr="009729A1">
        <w:trPr>
          <w:trHeight w:val="58"/>
          <w:jc w:val="center"/>
        </w:trPr>
        <w:tc>
          <w:tcPr>
            <w:tcW w:w="77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15199" w14:textId="77777777" w:rsidR="00276578" w:rsidRPr="005244B9" w:rsidRDefault="00276578" w:rsidP="009729A1">
            <w:pPr>
              <w:rPr>
                <w:rFonts w:cs="Arial"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Abbreviations</w:t>
            </w:r>
            <w:r>
              <w:rPr>
                <w:rFonts w:cs="Arial"/>
                <w:color w:val="000000"/>
              </w:rPr>
              <w:t xml:space="preserve">: CI, confidence interval; NHB, Non-Hispanic Black; NHW, Non-Hispanic White; </w:t>
            </w:r>
            <w:proofErr w:type="gramStart"/>
            <w:r>
              <w:rPr>
                <w:rFonts w:cs="Arial"/>
                <w:color w:val="000000"/>
              </w:rPr>
              <w:t>OR,</w:t>
            </w:r>
            <w:proofErr w:type="gramEnd"/>
            <w:r>
              <w:rPr>
                <w:rFonts w:cs="Arial"/>
                <w:color w:val="000000"/>
              </w:rPr>
              <w:t xml:space="preserve"> odds ratio</w:t>
            </w:r>
          </w:p>
          <w:p w14:paraId="3E24164D" w14:textId="77777777" w:rsidR="00276578" w:rsidRPr="00681F0D" w:rsidRDefault="00276578" w:rsidP="009729A1">
            <w:pPr>
              <w:rPr>
                <w:rFonts w:cs="Arial"/>
                <w:color w:val="000000"/>
              </w:rPr>
            </w:pPr>
            <w:r w:rsidRPr="00681F0D">
              <w:rPr>
                <w:rFonts w:cs="Arial"/>
                <w:color w:val="000000"/>
              </w:rPr>
              <w:t>Note</w:t>
            </w:r>
            <w:r>
              <w:rPr>
                <w:rFonts w:cs="Arial"/>
                <w:color w:val="000000"/>
              </w:rPr>
              <w:t>s</w:t>
            </w:r>
            <w:r w:rsidRPr="00681F0D">
              <w:rPr>
                <w:rFonts w:cs="Arial"/>
                <w:color w:val="000000"/>
              </w:rPr>
              <w:t xml:space="preserve">: Both models were limited to 44,265 individuals with </w:t>
            </w:r>
            <w:proofErr w:type="spellStart"/>
            <w:r w:rsidRPr="00681F0D">
              <w:rPr>
                <w:rFonts w:cs="Arial"/>
                <w:color w:val="000000"/>
              </w:rPr>
              <w:t>nonmissing</w:t>
            </w:r>
            <w:proofErr w:type="spellEnd"/>
            <w:r w:rsidRPr="00681F0D">
              <w:rPr>
                <w:rFonts w:cs="Arial"/>
                <w:color w:val="000000"/>
              </w:rPr>
              <w:t xml:space="preserve"> data for all variables included in model 2</w:t>
            </w:r>
            <w:r>
              <w:rPr>
                <w:rFonts w:cs="Arial"/>
                <w:color w:val="000000"/>
              </w:rPr>
              <w:t>. Bolded point estimates represent statistical significance at the 95% confidence level.</w:t>
            </w:r>
          </w:p>
        </w:tc>
      </w:tr>
    </w:tbl>
    <w:p w14:paraId="1F41271C" w14:textId="1346BDB9" w:rsidR="00124715" w:rsidRPr="00124715" w:rsidRDefault="00124715" w:rsidP="000954C4">
      <w:pPr>
        <w:rPr>
          <w:b/>
          <w:bCs/>
        </w:rPr>
      </w:pPr>
    </w:p>
    <w:sectPr w:rsidR="00124715" w:rsidRPr="00124715" w:rsidSect="00B55FF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417F3" w14:textId="77777777" w:rsidR="00AF3318" w:rsidRDefault="00AF3318" w:rsidP="00C20C53">
      <w:r>
        <w:separator/>
      </w:r>
    </w:p>
  </w:endnote>
  <w:endnote w:type="continuationSeparator" w:id="0">
    <w:p w14:paraId="7B62F7B0" w14:textId="77777777" w:rsidR="00AF3318" w:rsidRDefault="00AF3318" w:rsidP="00C2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340123913"/>
      <w:docPartObj>
        <w:docPartGallery w:val="Page Numbers (Bottom of Page)"/>
        <w:docPartUnique/>
      </w:docPartObj>
    </w:sdtPr>
    <w:sdtContent>
      <w:p w14:paraId="5EF8AF27" w14:textId="762E672A" w:rsidR="00C20C53" w:rsidRDefault="00C20C53" w:rsidP="00D46332">
        <w:pPr>
          <w:pStyle w:val="a4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16175A">
          <w:rPr>
            <w:rStyle w:val="a5"/>
            <w:noProof/>
          </w:rPr>
          <w:t>7</w:t>
        </w:r>
        <w:r>
          <w:rPr>
            <w:rStyle w:val="a5"/>
          </w:rPr>
          <w:fldChar w:fldCharType="end"/>
        </w:r>
      </w:p>
    </w:sdtContent>
  </w:sdt>
  <w:p w14:paraId="2BD67FFC" w14:textId="77777777" w:rsidR="00C20C53" w:rsidRDefault="00C20C53" w:rsidP="00C20C5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700160309"/>
      <w:docPartObj>
        <w:docPartGallery w:val="Page Numbers (Bottom of Page)"/>
        <w:docPartUnique/>
      </w:docPartObj>
    </w:sdtPr>
    <w:sdtContent>
      <w:p w14:paraId="60BD5A1F" w14:textId="6746C827" w:rsidR="00C20C53" w:rsidRDefault="00C20C53" w:rsidP="00D46332">
        <w:pPr>
          <w:pStyle w:val="a4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5480800D" w14:textId="77777777" w:rsidR="00C20C53" w:rsidRDefault="00C20C53" w:rsidP="00C20C5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AF802" w14:textId="77777777" w:rsidR="00AF3318" w:rsidRDefault="00AF3318" w:rsidP="00C20C53">
      <w:r>
        <w:separator/>
      </w:r>
    </w:p>
  </w:footnote>
  <w:footnote w:type="continuationSeparator" w:id="0">
    <w:p w14:paraId="1FDFBF69" w14:textId="77777777" w:rsidR="00AF3318" w:rsidRDefault="00AF3318" w:rsidP="00C20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53"/>
    <w:rsid w:val="00004CE7"/>
    <w:rsid w:val="00012A49"/>
    <w:rsid w:val="00040DE1"/>
    <w:rsid w:val="0006179F"/>
    <w:rsid w:val="00083C91"/>
    <w:rsid w:val="000845CB"/>
    <w:rsid w:val="00090296"/>
    <w:rsid w:val="000926A1"/>
    <w:rsid w:val="000954C4"/>
    <w:rsid w:val="000960B1"/>
    <w:rsid w:val="00097972"/>
    <w:rsid w:val="000B5CA3"/>
    <w:rsid w:val="000B7E43"/>
    <w:rsid w:val="000C5427"/>
    <w:rsid w:val="000E335E"/>
    <w:rsid w:val="001039F8"/>
    <w:rsid w:val="00103DD2"/>
    <w:rsid w:val="00123BC2"/>
    <w:rsid w:val="00124715"/>
    <w:rsid w:val="0016175A"/>
    <w:rsid w:val="0017091D"/>
    <w:rsid w:val="00172F8B"/>
    <w:rsid w:val="0018103A"/>
    <w:rsid w:val="001844E4"/>
    <w:rsid w:val="001B1A20"/>
    <w:rsid w:val="001B4FCB"/>
    <w:rsid w:val="001D7CE0"/>
    <w:rsid w:val="002039E4"/>
    <w:rsid w:val="0020760B"/>
    <w:rsid w:val="00241B8C"/>
    <w:rsid w:val="00276578"/>
    <w:rsid w:val="002A3A7A"/>
    <w:rsid w:val="002A5946"/>
    <w:rsid w:val="002A608E"/>
    <w:rsid w:val="002B40AC"/>
    <w:rsid w:val="002C2697"/>
    <w:rsid w:val="002C48DA"/>
    <w:rsid w:val="00307325"/>
    <w:rsid w:val="00313F8A"/>
    <w:rsid w:val="00336F22"/>
    <w:rsid w:val="00357554"/>
    <w:rsid w:val="00360921"/>
    <w:rsid w:val="00373CA5"/>
    <w:rsid w:val="0038508E"/>
    <w:rsid w:val="00395767"/>
    <w:rsid w:val="003A2ADA"/>
    <w:rsid w:val="003B6D54"/>
    <w:rsid w:val="00400425"/>
    <w:rsid w:val="004834A0"/>
    <w:rsid w:val="004924C5"/>
    <w:rsid w:val="004D258E"/>
    <w:rsid w:val="004D6D4E"/>
    <w:rsid w:val="004F60BB"/>
    <w:rsid w:val="00531B24"/>
    <w:rsid w:val="00580E4C"/>
    <w:rsid w:val="00593E5C"/>
    <w:rsid w:val="005B385C"/>
    <w:rsid w:val="005C1C3E"/>
    <w:rsid w:val="006168BA"/>
    <w:rsid w:val="0062660F"/>
    <w:rsid w:val="00661ED7"/>
    <w:rsid w:val="00676F03"/>
    <w:rsid w:val="00697559"/>
    <w:rsid w:val="006D3596"/>
    <w:rsid w:val="006E7D8A"/>
    <w:rsid w:val="007172B5"/>
    <w:rsid w:val="00726586"/>
    <w:rsid w:val="007454DC"/>
    <w:rsid w:val="00780C6E"/>
    <w:rsid w:val="007831BC"/>
    <w:rsid w:val="0079551F"/>
    <w:rsid w:val="007B1B2B"/>
    <w:rsid w:val="007B324A"/>
    <w:rsid w:val="007B5374"/>
    <w:rsid w:val="007C27FA"/>
    <w:rsid w:val="007F6315"/>
    <w:rsid w:val="008012F9"/>
    <w:rsid w:val="00802AEA"/>
    <w:rsid w:val="00813C70"/>
    <w:rsid w:val="0083151D"/>
    <w:rsid w:val="008651EA"/>
    <w:rsid w:val="00876907"/>
    <w:rsid w:val="00891BB0"/>
    <w:rsid w:val="009526D5"/>
    <w:rsid w:val="00953083"/>
    <w:rsid w:val="009532C1"/>
    <w:rsid w:val="0095612D"/>
    <w:rsid w:val="009569F9"/>
    <w:rsid w:val="009645BC"/>
    <w:rsid w:val="00985085"/>
    <w:rsid w:val="00986263"/>
    <w:rsid w:val="009C144F"/>
    <w:rsid w:val="009C6494"/>
    <w:rsid w:val="009C73B0"/>
    <w:rsid w:val="009D78F5"/>
    <w:rsid w:val="009D7EC4"/>
    <w:rsid w:val="009E3048"/>
    <w:rsid w:val="00A17800"/>
    <w:rsid w:val="00A26F3D"/>
    <w:rsid w:val="00A3614F"/>
    <w:rsid w:val="00A67DB8"/>
    <w:rsid w:val="00AA28E5"/>
    <w:rsid w:val="00AF3318"/>
    <w:rsid w:val="00B55FF5"/>
    <w:rsid w:val="00B63C10"/>
    <w:rsid w:val="00B751CE"/>
    <w:rsid w:val="00B76BFD"/>
    <w:rsid w:val="00B863B7"/>
    <w:rsid w:val="00B95960"/>
    <w:rsid w:val="00B9779C"/>
    <w:rsid w:val="00BA2B8D"/>
    <w:rsid w:val="00BB6D73"/>
    <w:rsid w:val="00C20C53"/>
    <w:rsid w:val="00C2332B"/>
    <w:rsid w:val="00C3760F"/>
    <w:rsid w:val="00C53BAB"/>
    <w:rsid w:val="00CB7B94"/>
    <w:rsid w:val="00CD0F25"/>
    <w:rsid w:val="00CD5FD3"/>
    <w:rsid w:val="00D12E2E"/>
    <w:rsid w:val="00D32B09"/>
    <w:rsid w:val="00D47DF2"/>
    <w:rsid w:val="00DE0A1B"/>
    <w:rsid w:val="00DE22DC"/>
    <w:rsid w:val="00DE3293"/>
    <w:rsid w:val="00E07B8A"/>
    <w:rsid w:val="00E446F9"/>
    <w:rsid w:val="00E74C36"/>
    <w:rsid w:val="00E84198"/>
    <w:rsid w:val="00EA19C3"/>
    <w:rsid w:val="00EB7E3B"/>
    <w:rsid w:val="00EC08B5"/>
    <w:rsid w:val="00F13D74"/>
    <w:rsid w:val="00F23D68"/>
    <w:rsid w:val="00F56EDF"/>
    <w:rsid w:val="00F7451B"/>
    <w:rsid w:val="00FA6328"/>
    <w:rsid w:val="00FD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0821"/>
  <w15:chartTrackingRefBased/>
  <w15:docId w15:val="{76429BDF-E90C-B044-A747-488C7837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20C53"/>
    <w:pPr>
      <w:keepNext/>
      <w:keepLines/>
      <w:spacing w:after="60" w:line="276" w:lineRule="auto"/>
    </w:pPr>
    <w:rPr>
      <w:rFonts w:eastAsia="Arial" w:cs="Arial"/>
      <w:sz w:val="52"/>
      <w:szCs w:val="52"/>
      <w:lang w:val="en"/>
    </w:rPr>
  </w:style>
  <w:style w:type="character" w:customStyle="1" w:styleId="Char">
    <w:name w:val="제목 Char"/>
    <w:basedOn w:val="a0"/>
    <w:link w:val="a3"/>
    <w:uiPriority w:val="10"/>
    <w:rsid w:val="00C20C53"/>
    <w:rPr>
      <w:rFonts w:eastAsia="Arial" w:cs="Arial"/>
      <w:sz w:val="52"/>
      <w:szCs w:val="52"/>
      <w:lang w:val="en"/>
    </w:rPr>
  </w:style>
  <w:style w:type="paragraph" w:styleId="a4">
    <w:name w:val="footer"/>
    <w:basedOn w:val="a"/>
    <w:link w:val="Char0"/>
    <w:uiPriority w:val="99"/>
    <w:unhideWhenUsed/>
    <w:rsid w:val="00C20C53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C20C53"/>
  </w:style>
  <w:style w:type="character" w:styleId="a5">
    <w:name w:val="page number"/>
    <w:basedOn w:val="a0"/>
    <w:uiPriority w:val="99"/>
    <w:semiHidden/>
    <w:unhideWhenUsed/>
    <w:rsid w:val="00C20C53"/>
  </w:style>
  <w:style w:type="character" w:styleId="a6">
    <w:name w:val="Placeholder Text"/>
    <w:basedOn w:val="a0"/>
    <w:uiPriority w:val="99"/>
    <w:semiHidden/>
    <w:rsid w:val="00E446F9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953083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953083"/>
    <w:rPr>
      <w:sz w:val="20"/>
      <w:szCs w:val="20"/>
    </w:rPr>
  </w:style>
  <w:style w:type="character" w:customStyle="1" w:styleId="Char1">
    <w:name w:val="메모 텍스트 Char"/>
    <w:basedOn w:val="a0"/>
    <w:link w:val="a8"/>
    <w:uiPriority w:val="99"/>
    <w:semiHidden/>
    <w:rsid w:val="00953083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53083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953083"/>
    <w:rPr>
      <w:b/>
      <w:bCs/>
      <w:sz w:val="20"/>
      <w:szCs w:val="20"/>
    </w:rPr>
  </w:style>
  <w:style w:type="paragraph" w:styleId="aa">
    <w:name w:val="Bibliography"/>
    <w:basedOn w:val="a"/>
    <w:next w:val="a"/>
    <w:uiPriority w:val="37"/>
    <w:unhideWhenUsed/>
    <w:rsid w:val="00124715"/>
    <w:pPr>
      <w:tabs>
        <w:tab w:val="left" w:pos="260"/>
      </w:tabs>
      <w:spacing w:after="240"/>
      <w:ind w:left="264" w:hanging="264"/>
    </w:pPr>
  </w:style>
  <w:style w:type="paragraph" w:styleId="ab">
    <w:name w:val="Revision"/>
    <w:hidden/>
    <w:uiPriority w:val="99"/>
    <w:semiHidden/>
    <w:rsid w:val="009C144F"/>
  </w:style>
  <w:style w:type="paragraph" w:styleId="ac">
    <w:name w:val="Normal (Web)"/>
    <w:basedOn w:val="a"/>
    <w:uiPriority w:val="99"/>
    <w:semiHidden/>
    <w:unhideWhenUsed/>
    <w:rsid w:val="00040D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561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263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C444D4-0A98-854E-A980-969D5E27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Salvatore, Maxwell</dc:creator>
  <cp:keywords/>
  <dc:description/>
  <cp:lastModifiedBy>이제인</cp:lastModifiedBy>
  <cp:revision>2</cp:revision>
  <dcterms:created xsi:type="dcterms:W3CDTF">2023-12-15T05:09:00Z</dcterms:created>
  <dcterms:modified xsi:type="dcterms:W3CDTF">2023-12-15T05:09:00Z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zotero-version="6.0.26"&gt;&lt;session id="xzwsLsvc"/&gt;&lt;style id="http://www.zotero.org/styles/vancouver" locale="en-US" hasBibliography="1" bibliographyStyleHasBeenSet="1"/&gt;&lt;prefs&gt;&lt;pref name="fieldType" value="Field"/&gt;&lt;pref name="automati</vt:lpwstr>
  </property>
  <property fmtid="{D5CDD505-2E9C-101B-9397-08002B2CF9AE}" pid="3" name="ZOTERO_PREF_2">
    <vt:lpwstr>cJournalAbbreviations" value="true"/&gt;&lt;/prefs&gt;&lt;/data&gt;</vt:lpwstr>
  </property>
</Properties>
</file>