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D2EE" w14:textId="679D8775" w:rsidR="007E4539" w:rsidRPr="00374C66" w:rsidRDefault="007E4539" w:rsidP="007E4539">
      <w:pPr>
        <w:widowControl/>
        <w:rPr>
          <w:rFonts w:ascii="Times New Roman" w:hAnsi="Times New Roman" w:cs="Times New Roman"/>
        </w:rPr>
      </w:pPr>
      <w:r w:rsidRPr="00374C66">
        <w:rPr>
          <w:rFonts w:ascii="Times New Roman" w:hAnsi="Times New Roman" w:cs="Times New Roman"/>
        </w:rPr>
        <w:t>Supplementary Material 4</w:t>
      </w:r>
      <w:r w:rsidRPr="00374C66">
        <w:rPr>
          <w:rFonts w:ascii="Times New Roman" w:hAnsi="Times New Roman" w:cs="Times New Roman" w:hint="eastAsia"/>
        </w:rPr>
        <w:t>.</w:t>
      </w:r>
      <w:r w:rsidRPr="00374C66">
        <w:rPr>
          <w:rFonts w:ascii="Times New Roman" w:hAnsi="Times New Roman" w:cs="Times New Roman"/>
        </w:rPr>
        <w:t xml:space="preserve"> Annual </w:t>
      </w:r>
      <w:r w:rsidR="005430C5" w:rsidRPr="00374C66">
        <w:rPr>
          <w:rFonts w:ascii="Times New Roman" w:hAnsi="Times New Roman" w:cs="Times New Roman"/>
        </w:rPr>
        <w:t xml:space="preserve">ASMRs </w:t>
      </w:r>
      <w:r w:rsidRPr="00374C66">
        <w:rPr>
          <w:rFonts w:ascii="Times New Roman" w:hAnsi="Times New Roman" w:cs="Times New Roman"/>
        </w:rPr>
        <w:t>from avoidable causes (cancer, injuries, circulatory) from 2017 to 2020 (unit: per 100,000 people)</w:t>
      </w:r>
    </w:p>
    <w:tbl>
      <w:tblPr>
        <w:tblStyle w:val="20"/>
        <w:tblpPr w:leftFromText="142" w:rightFromText="142" w:vertAnchor="page" w:horzAnchor="margin" w:tblpY="1936"/>
        <w:tblW w:w="13784" w:type="dxa"/>
        <w:tblLayout w:type="fixed"/>
        <w:tblLook w:val="0600" w:firstRow="0" w:lastRow="0" w:firstColumn="0" w:lastColumn="0" w:noHBand="1" w:noVBand="1"/>
      </w:tblPr>
      <w:tblGrid>
        <w:gridCol w:w="284"/>
        <w:gridCol w:w="283"/>
        <w:gridCol w:w="1276"/>
        <w:gridCol w:w="945"/>
        <w:gridCol w:w="1000"/>
        <w:gridCol w:w="999"/>
        <w:gridCol w:w="1000"/>
        <w:gridCol w:w="999"/>
        <w:gridCol w:w="1000"/>
        <w:gridCol w:w="1000"/>
        <w:gridCol w:w="999"/>
        <w:gridCol w:w="1000"/>
        <w:gridCol w:w="999"/>
        <w:gridCol w:w="1000"/>
        <w:gridCol w:w="1000"/>
      </w:tblGrid>
      <w:tr w:rsidR="007E4539" w:rsidRPr="00374C66" w14:paraId="6DFBB5E5" w14:textId="77777777" w:rsidTr="00BE2AEA">
        <w:trPr>
          <w:trHeight w:val="178"/>
        </w:trPr>
        <w:tc>
          <w:tcPr>
            <w:tcW w:w="1843" w:type="dxa"/>
            <w:gridSpan w:val="3"/>
            <w:vAlign w:val="center"/>
          </w:tcPr>
          <w:p w14:paraId="210DC024" w14:textId="77777777" w:rsidR="007E4539" w:rsidRPr="00374C66" w:rsidRDefault="007E4539" w:rsidP="00B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gridSpan w:val="4"/>
          </w:tcPr>
          <w:p w14:paraId="2790EA17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3998" w:type="dxa"/>
            <w:gridSpan w:val="4"/>
            <w:vAlign w:val="center"/>
          </w:tcPr>
          <w:p w14:paraId="7D7132FE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3999" w:type="dxa"/>
            <w:gridSpan w:val="4"/>
            <w:vAlign w:val="center"/>
          </w:tcPr>
          <w:p w14:paraId="7ABE34C7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Women</w:t>
            </w:r>
          </w:p>
        </w:tc>
      </w:tr>
      <w:tr w:rsidR="007E4539" w:rsidRPr="00374C66" w14:paraId="07603170" w14:textId="77777777" w:rsidTr="00BE2AEA">
        <w:trPr>
          <w:trHeight w:val="178"/>
        </w:trPr>
        <w:tc>
          <w:tcPr>
            <w:tcW w:w="1843" w:type="dxa"/>
            <w:gridSpan w:val="3"/>
            <w:vAlign w:val="center"/>
          </w:tcPr>
          <w:p w14:paraId="6C7DF8EA" w14:textId="77777777" w:rsidR="007E4539" w:rsidRPr="00374C66" w:rsidRDefault="007E4539" w:rsidP="00B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14:paraId="37C32A6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0" w:type="dxa"/>
          </w:tcPr>
          <w:p w14:paraId="553ECC4B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99" w:type="dxa"/>
          </w:tcPr>
          <w:p w14:paraId="65304464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00" w:type="dxa"/>
          </w:tcPr>
          <w:p w14:paraId="07BCA6CB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9" w:type="dxa"/>
          </w:tcPr>
          <w:p w14:paraId="6B5773E3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0" w:type="dxa"/>
          </w:tcPr>
          <w:p w14:paraId="1505C9D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00" w:type="dxa"/>
          </w:tcPr>
          <w:p w14:paraId="1A1E33F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9" w:type="dxa"/>
          </w:tcPr>
          <w:p w14:paraId="13BCA7A2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00" w:type="dxa"/>
          </w:tcPr>
          <w:p w14:paraId="4777B2F7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9" w:type="dxa"/>
          </w:tcPr>
          <w:p w14:paraId="561981A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00" w:type="dxa"/>
          </w:tcPr>
          <w:p w14:paraId="2B8FA7EE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00" w:type="dxa"/>
          </w:tcPr>
          <w:p w14:paraId="412A1B2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7E4539" w:rsidRPr="00374C66" w14:paraId="095D132A" w14:textId="77777777" w:rsidTr="00BE2AEA">
        <w:trPr>
          <w:trHeight w:val="285"/>
        </w:trPr>
        <w:tc>
          <w:tcPr>
            <w:tcW w:w="1843" w:type="dxa"/>
            <w:gridSpan w:val="3"/>
            <w:vAlign w:val="center"/>
          </w:tcPr>
          <w:p w14:paraId="105544BF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Avoidable</w:t>
            </w:r>
          </w:p>
          <w:p w14:paraId="323B0990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45" w:type="dxa"/>
          </w:tcPr>
          <w:p w14:paraId="1DEA994E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110.41</w:t>
            </w:r>
          </w:p>
          <w:p w14:paraId="4C07FD7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(109.59-111.25)</w:t>
            </w:r>
          </w:p>
        </w:tc>
        <w:tc>
          <w:tcPr>
            <w:tcW w:w="1000" w:type="dxa"/>
          </w:tcPr>
          <w:p w14:paraId="69934D37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107.97</w:t>
            </w:r>
          </w:p>
          <w:p w14:paraId="53061D68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(107.16-108.79)</w:t>
            </w:r>
          </w:p>
        </w:tc>
        <w:tc>
          <w:tcPr>
            <w:tcW w:w="999" w:type="dxa"/>
          </w:tcPr>
          <w:p w14:paraId="2CA3043C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103.80</w:t>
            </w:r>
          </w:p>
          <w:p w14:paraId="04E64964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(103.00-104.59)</w:t>
            </w:r>
          </w:p>
        </w:tc>
        <w:tc>
          <w:tcPr>
            <w:tcW w:w="1000" w:type="dxa"/>
          </w:tcPr>
          <w:p w14:paraId="119A41C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100.52</w:t>
            </w:r>
          </w:p>
          <w:p w14:paraId="65D9DE22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(99.74-101.30)</w:t>
            </w:r>
          </w:p>
        </w:tc>
        <w:tc>
          <w:tcPr>
            <w:tcW w:w="999" w:type="dxa"/>
          </w:tcPr>
          <w:p w14:paraId="722BA7B3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158.82</w:t>
            </w:r>
          </w:p>
          <w:p w14:paraId="0FCD66B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(157.42-160.23)</w:t>
            </w:r>
          </w:p>
        </w:tc>
        <w:tc>
          <w:tcPr>
            <w:tcW w:w="1000" w:type="dxa"/>
          </w:tcPr>
          <w:p w14:paraId="55E9D7C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154.27</w:t>
            </w:r>
          </w:p>
          <w:p w14:paraId="07083667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(152.91-155.65)</w:t>
            </w:r>
          </w:p>
        </w:tc>
        <w:tc>
          <w:tcPr>
            <w:tcW w:w="1000" w:type="dxa"/>
          </w:tcPr>
          <w:p w14:paraId="611BD4F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147.28</w:t>
            </w:r>
          </w:p>
          <w:p w14:paraId="03C6403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(145.96-148.61)</w:t>
            </w:r>
          </w:p>
        </w:tc>
        <w:tc>
          <w:tcPr>
            <w:tcW w:w="999" w:type="dxa"/>
          </w:tcPr>
          <w:p w14:paraId="6799EC5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141.24</w:t>
            </w:r>
          </w:p>
          <w:p w14:paraId="170DDE6B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(139.96-142.53)</w:t>
            </w:r>
          </w:p>
        </w:tc>
        <w:tc>
          <w:tcPr>
            <w:tcW w:w="1000" w:type="dxa"/>
          </w:tcPr>
          <w:p w14:paraId="0A1A638D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63.92</w:t>
            </w:r>
          </w:p>
          <w:p w14:paraId="3169BFF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(63.01-64.83)</w:t>
            </w:r>
          </w:p>
        </w:tc>
        <w:tc>
          <w:tcPr>
            <w:tcW w:w="999" w:type="dxa"/>
          </w:tcPr>
          <w:p w14:paraId="40F51801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63.27</w:t>
            </w:r>
          </w:p>
          <w:p w14:paraId="15A6B29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(62.37-64.18)</w:t>
            </w:r>
          </w:p>
        </w:tc>
        <w:tc>
          <w:tcPr>
            <w:tcW w:w="1000" w:type="dxa"/>
          </w:tcPr>
          <w:p w14:paraId="371DDE43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61.65</w:t>
            </w:r>
          </w:p>
          <w:p w14:paraId="0FE48BE8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(60.76-62.55)</w:t>
            </w:r>
          </w:p>
        </w:tc>
        <w:tc>
          <w:tcPr>
            <w:tcW w:w="1000" w:type="dxa"/>
          </w:tcPr>
          <w:p w14:paraId="4DD7F568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61.08</w:t>
            </w:r>
          </w:p>
          <w:p w14:paraId="70EE847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(60.19-61.97)</w:t>
            </w:r>
          </w:p>
        </w:tc>
      </w:tr>
      <w:tr w:rsidR="007E4539" w:rsidRPr="00374C66" w14:paraId="7A39C5CE" w14:textId="77777777" w:rsidTr="00BE2AEA">
        <w:trPr>
          <w:trHeight w:val="285"/>
        </w:trPr>
        <w:tc>
          <w:tcPr>
            <w:tcW w:w="284" w:type="dxa"/>
          </w:tcPr>
          <w:p w14:paraId="52B4F9D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E08C50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 w:hint="eastAsia"/>
              </w:rPr>
              <w:t>Cancer</w:t>
            </w:r>
          </w:p>
          <w:p w14:paraId="5873942E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45" w:type="dxa"/>
          </w:tcPr>
          <w:p w14:paraId="65088E9D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40.8</w:t>
            </w:r>
            <w:r w:rsidRPr="00374C66">
              <w:rPr>
                <w:rFonts w:ascii="Times New Roman" w:eastAsiaTheme="minorEastAsia" w:hAnsi="Times New Roman" w:cs="Times New Roman" w:hint="eastAsia"/>
              </w:rPr>
              <w:t>0</w:t>
            </w:r>
          </w:p>
          <w:p w14:paraId="1453F813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(40.32-41.29)</w:t>
            </w:r>
          </w:p>
        </w:tc>
        <w:tc>
          <w:tcPr>
            <w:tcW w:w="1000" w:type="dxa"/>
          </w:tcPr>
          <w:p w14:paraId="7460BEF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37.97</w:t>
            </w:r>
          </w:p>
          <w:p w14:paraId="3E8B610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(37.51-38.43)</w:t>
            </w:r>
          </w:p>
        </w:tc>
        <w:tc>
          <w:tcPr>
            <w:tcW w:w="999" w:type="dxa"/>
          </w:tcPr>
          <w:p w14:paraId="0415114C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37.41</w:t>
            </w:r>
          </w:p>
          <w:p w14:paraId="3745515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(36.96-37.86)</w:t>
            </w:r>
          </w:p>
        </w:tc>
        <w:tc>
          <w:tcPr>
            <w:tcW w:w="1000" w:type="dxa"/>
          </w:tcPr>
          <w:p w14:paraId="794E9AC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35.59</w:t>
            </w:r>
          </w:p>
          <w:p w14:paraId="579476CB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(35.16-36.02)</w:t>
            </w:r>
          </w:p>
        </w:tc>
        <w:tc>
          <w:tcPr>
            <w:tcW w:w="999" w:type="dxa"/>
          </w:tcPr>
          <w:p w14:paraId="759E3411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57.16</w:t>
            </w:r>
          </w:p>
          <w:p w14:paraId="514066B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(56.36-57.98)</w:t>
            </w:r>
          </w:p>
        </w:tc>
        <w:tc>
          <w:tcPr>
            <w:tcW w:w="1000" w:type="dxa"/>
          </w:tcPr>
          <w:p w14:paraId="2EB13BB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52.41</w:t>
            </w:r>
          </w:p>
          <w:p w14:paraId="604DC9E1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(51.65-53.18)</w:t>
            </w:r>
          </w:p>
        </w:tc>
        <w:tc>
          <w:tcPr>
            <w:tcW w:w="1000" w:type="dxa"/>
          </w:tcPr>
          <w:p w14:paraId="23469F1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51.3</w:t>
            </w:r>
            <w:r w:rsidRPr="00374C66">
              <w:rPr>
                <w:rFonts w:ascii="Times New Roman" w:eastAsiaTheme="minorEastAsia" w:hAnsi="Times New Roman" w:cs="Times New Roman" w:hint="eastAsia"/>
              </w:rPr>
              <w:t>0</w:t>
            </w:r>
          </w:p>
          <w:p w14:paraId="67532EB1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(50.57-52.05)</w:t>
            </w:r>
          </w:p>
        </w:tc>
        <w:tc>
          <w:tcPr>
            <w:tcW w:w="999" w:type="dxa"/>
          </w:tcPr>
          <w:p w14:paraId="7D33329C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48.28</w:t>
            </w:r>
          </w:p>
          <w:p w14:paraId="3029839C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(47.59-48.99)</w:t>
            </w:r>
          </w:p>
        </w:tc>
        <w:tc>
          <w:tcPr>
            <w:tcW w:w="1000" w:type="dxa"/>
          </w:tcPr>
          <w:p w14:paraId="43AAB1BE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25.65</w:t>
            </w:r>
          </w:p>
          <w:p w14:paraId="0671971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(25.10-26.21)</w:t>
            </w:r>
          </w:p>
        </w:tc>
        <w:tc>
          <w:tcPr>
            <w:tcW w:w="999" w:type="dxa"/>
          </w:tcPr>
          <w:p w14:paraId="4EBE621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24.56</w:t>
            </w:r>
          </w:p>
          <w:p w14:paraId="78C5D52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(24.02-25.11)</w:t>
            </w:r>
          </w:p>
        </w:tc>
        <w:tc>
          <w:tcPr>
            <w:tcW w:w="1000" w:type="dxa"/>
          </w:tcPr>
          <w:p w14:paraId="58905B31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24.41</w:t>
            </w:r>
          </w:p>
          <w:p w14:paraId="35074F07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(23.88-24.94)</w:t>
            </w:r>
          </w:p>
        </w:tc>
        <w:tc>
          <w:tcPr>
            <w:tcW w:w="1000" w:type="dxa"/>
          </w:tcPr>
          <w:p w14:paraId="746F8C6B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23.79</w:t>
            </w:r>
          </w:p>
          <w:p w14:paraId="766ACCA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(23.27-24.32)</w:t>
            </w:r>
          </w:p>
        </w:tc>
      </w:tr>
      <w:tr w:rsidR="007E4539" w:rsidRPr="00374C66" w14:paraId="3CB8B70D" w14:textId="77777777" w:rsidTr="00BE2AEA">
        <w:trPr>
          <w:trHeight w:val="285"/>
        </w:trPr>
        <w:tc>
          <w:tcPr>
            <w:tcW w:w="284" w:type="dxa"/>
          </w:tcPr>
          <w:p w14:paraId="15667762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6FEB4B5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 w:hint="eastAsia"/>
              </w:rPr>
              <w:t>Injuries</w:t>
            </w:r>
          </w:p>
          <w:p w14:paraId="44674FE2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 w:hint="eastAsia"/>
              </w:rPr>
              <w:t>(95%</w:t>
            </w:r>
            <w:r w:rsidRPr="00374C66">
              <w:rPr>
                <w:rFonts w:ascii="Times New Roman" w:hAnsi="Times New Roman" w:cs="Times New Roman"/>
              </w:rPr>
              <w:t xml:space="preserve"> </w:t>
            </w:r>
            <w:r w:rsidRPr="00374C66">
              <w:rPr>
                <w:rFonts w:ascii="Times New Roman" w:hAnsi="Times New Roman" w:cs="Times New Roman" w:hint="eastAsia"/>
              </w:rPr>
              <w:t>CI)</w:t>
            </w:r>
          </w:p>
        </w:tc>
        <w:tc>
          <w:tcPr>
            <w:tcW w:w="945" w:type="dxa"/>
          </w:tcPr>
          <w:p w14:paraId="4A70598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31.62</w:t>
            </w:r>
          </w:p>
          <w:p w14:paraId="53288F3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(31.15-32.11)</w:t>
            </w:r>
          </w:p>
        </w:tc>
        <w:tc>
          <w:tcPr>
            <w:tcW w:w="1000" w:type="dxa"/>
          </w:tcPr>
          <w:p w14:paraId="560B7A7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32.58</w:t>
            </w:r>
          </w:p>
          <w:p w14:paraId="1165EB4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(32.10-33.08)</w:t>
            </w:r>
          </w:p>
        </w:tc>
        <w:tc>
          <w:tcPr>
            <w:tcW w:w="999" w:type="dxa"/>
          </w:tcPr>
          <w:p w14:paraId="0DFF66D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31.59</w:t>
            </w:r>
          </w:p>
          <w:p w14:paraId="1A194FD4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(31.11-32.08)</w:t>
            </w:r>
          </w:p>
        </w:tc>
        <w:tc>
          <w:tcPr>
            <w:tcW w:w="1000" w:type="dxa"/>
          </w:tcPr>
          <w:p w14:paraId="581825F2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30.55</w:t>
            </w:r>
          </w:p>
          <w:p w14:paraId="31749C04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(30.07-31.03)</w:t>
            </w:r>
          </w:p>
        </w:tc>
        <w:tc>
          <w:tcPr>
            <w:tcW w:w="999" w:type="dxa"/>
          </w:tcPr>
          <w:p w14:paraId="61921CE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46.44</w:t>
            </w:r>
          </w:p>
          <w:p w14:paraId="3D6B560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(45.64-47.26)</w:t>
            </w:r>
          </w:p>
        </w:tc>
        <w:tc>
          <w:tcPr>
            <w:tcW w:w="1000" w:type="dxa"/>
          </w:tcPr>
          <w:p w14:paraId="59D14142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47.44</w:t>
            </w:r>
          </w:p>
          <w:p w14:paraId="4BC16993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(46.63-48.26)</w:t>
            </w:r>
          </w:p>
        </w:tc>
        <w:tc>
          <w:tcPr>
            <w:tcW w:w="1000" w:type="dxa"/>
          </w:tcPr>
          <w:p w14:paraId="55FC1C1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45.07</w:t>
            </w:r>
          </w:p>
          <w:p w14:paraId="43CFA46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(44.28-45.87)</w:t>
            </w:r>
          </w:p>
        </w:tc>
        <w:tc>
          <w:tcPr>
            <w:tcW w:w="999" w:type="dxa"/>
          </w:tcPr>
          <w:p w14:paraId="0FE401A1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42.82</w:t>
            </w:r>
          </w:p>
          <w:p w14:paraId="391F460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(42.05-43.60)</w:t>
            </w:r>
          </w:p>
        </w:tc>
        <w:tc>
          <w:tcPr>
            <w:tcW w:w="1000" w:type="dxa"/>
          </w:tcPr>
          <w:p w14:paraId="7FCE010F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16.65</w:t>
            </w:r>
          </w:p>
          <w:p w14:paraId="1D0B951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(16.15-17.17)</w:t>
            </w:r>
          </w:p>
        </w:tc>
        <w:tc>
          <w:tcPr>
            <w:tcW w:w="999" w:type="dxa"/>
          </w:tcPr>
          <w:p w14:paraId="6063318D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17.55</w:t>
            </w:r>
          </w:p>
          <w:p w14:paraId="5870CFC7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(17.03-18.09)</w:t>
            </w:r>
          </w:p>
        </w:tc>
        <w:tc>
          <w:tcPr>
            <w:tcW w:w="1000" w:type="dxa"/>
          </w:tcPr>
          <w:p w14:paraId="7ADFF22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17.97</w:t>
            </w:r>
          </w:p>
          <w:p w14:paraId="7C5A0C2C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(17.43-18.51)</w:t>
            </w:r>
          </w:p>
        </w:tc>
        <w:tc>
          <w:tcPr>
            <w:tcW w:w="1000" w:type="dxa"/>
          </w:tcPr>
          <w:p w14:paraId="2591E8CD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18.09</w:t>
            </w:r>
          </w:p>
          <w:p w14:paraId="699CBAD7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(17.55-18.64)</w:t>
            </w:r>
          </w:p>
        </w:tc>
      </w:tr>
      <w:tr w:rsidR="007E4539" w:rsidRPr="00374C66" w14:paraId="17849FE2" w14:textId="77777777" w:rsidTr="00BE2AEA">
        <w:trPr>
          <w:trHeight w:val="285"/>
        </w:trPr>
        <w:tc>
          <w:tcPr>
            <w:tcW w:w="284" w:type="dxa"/>
          </w:tcPr>
          <w:p w14:paraId="15534B9C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7886A00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576309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 w:hint="eastAsia"/>
              </w:rPr>
              <w:t>Suicide</w:t>
            </w:r>
            <w:r w:rsidRPr="00374C66">
              <w:rPr>
                <w:rFonts w:ascii="Times New Roman" w:hAnsi="Times New Roman" w:cs="Times New Roman"/>
              </w:rPr>
              <w:t xml:space="preserve"> </w:t>
            </w:r>
          </w:p>
          <w:p w14:paraId="3E7F0C5D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 w:hint="eastAsia"/>
              </w:rPr>
              <w:t>(95%</w:t>
            </w:r>
            <w:r w:rsidRPr="00374C66">
              <w:rPr>
                <w:rFonts w:ascii="Times New Roman" w:hAnsi="Times New Roman" w:cs="Times New Roman"/>
              </w:rPr>
              <w:t xml:space="preserve"> </w:t>
            </w:r>
            <w:r w:rsidRPr="00374C66">
              <w:rPr>
                <w:rFonts w:ascii="Times New Roman" w:hAnsi="Times New Roman" w:cs="Times New Roman" w:hint="eastAsia"/>
              </w:rPr>
              <w:t>CI)</w:t>
            </w:r>
          </w:p>
        </w:tc>
        <w:tc>
          <w:tcPr>
            <w:tcW w:w="945" w:type="dxa"/>
          </w:tcPr>
          <w:p w14:paraId="2B0A193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18.34</w:t>
            </w:r>
          </w:p>
          <w:p w14:paraId="3D751244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(17.97-18.72)</w:t>
            </w:r>
          </w:p>
        </w:tc>
        <w:tc>
          <w:tcPr>
            <w:tcW w:w="1000" w:type="dxa"/>
          </w:tcPr>
          <w:p w14:paraId="4F4A8DA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20.12</w:t>
            </w:r>
          </w:p>
          <w:p w14:paraId="7A28F61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(19.73-20.52)</w:t>
            </w:r>
          </w:p>
        </w:tc>
        <w:tc>
          <w:tcPr>
            <w:tcW w:w="999" w:type="dxa"/>
          </w:tcPr>
          <w:p w14:paraId="1074BF13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20.25</w:t>
            </w:r>
          </w:p>
          <w:p w14:paraId="69D2E7BC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(19.86-20.65)</w:t>
            </w:r>
          </w:p>
        </w:tc>
        <w:tc>
          <w:tcPr>
            <w:tcW w:w="1000" w:type="dxa"/>
          </w:tcPr>
          <w:p w14:paraId="5B10FB1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19.81</w:t>
            </w:r>
          </w:p>
          <w:p w14:paraId="357DEC3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(19.42-20.21)</w:t>
            </w:r>
          </w:p>
        </w:tc>
        <w:tc>
          <w:tcPr>
            <w:tcW w:w="999" w:type="dxa"/>
          </w:tcPr>
          <w:p w14:paraId="3ADABBD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25.7</w:t>
            </w:r>
            <w:r w:rsidRPr="00374C66">
              <w:rPr>
                <w:rFonts w:ascii="Times New Roman" w:eastAsiaTheme="minorEastAsia" w:hAnsi="Times New Roman" w:cs="Times New Roman" w:hint="eastAsia"/>
              </w:rPr>
              <w:t>0</w:t>
            </w:r>
          </w:p>
          <w:p w14:paraId="7463F44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(25.09-26.32)</w:t>
            </w:r>
          </w:p>
        </w:tc>
        <w:tc>
          <w:tcPr>
            <w:tcW w:w="1000" w:type="dxa"/>
          </w:tcPr>
          <w:p w14:paraId="399E255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28.13</w:t>
            </w:r>
          </w:p>
          <w:p w14:paraId="030BA8F8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(27.50-28.78)</w:t>
            </w:r>
          </w:p>
        </w:tc>
        <w:tc>
          <w:tcPr>
            <w:tcW w:w="1000" w:type="dxa"/>
          </w:tcPr>
          <w:p w14:paraId="715DD934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27.41</w:t>
            </w:r>
          </w:p>
          <w:p w14:paraId="3862990E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(26.79-28.05)</w:t>
            </w:r>
          </w:p>
        </w:tc>
        <w:tc>
          <w:tcPr>
            <w:tcW w:w="999" w:type="dxa"/>
          </w:tcPr>
          <w:p w14:paraId="39966D8D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26.07</w:t>
            </w:r>
          </w:p>
          <w:p w14:paraId="5AF58E4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(25.46-26.70)</w:t>
            </w:r>
          </w:p>
        </w:tc>
        <w:tc>
          <w:tcPr>
            <w:tcW w:w="1000" w:type="dxa"/>
          </w:tcPr>
          <w:p w14:paraId="1960A572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10.86</w:t>
            </w:r>
          </w:p>
          <w:p w14:paraId="2BB7C3DB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(10.45-11.29)</w:t>
            </w:r>
          </w:p>
        </w:tc>
        <w:tc>
          <w:tcPr>
            <w:tcW w:w="999" w:type="dxa"/>
          </w:tcPr>
          <w:p w14:paraId="43E1804D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11.97</w:t>
            </w:r>
          </w:p>
          <w:p w14:paraId="3D03D85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(11.53-12.43)</w:t>
            </w:r>
          </w:p>
        </w:tc>
        <w:tc>
          <w:tcPr>
            <w:tcW w:w="1000" w:type="dxa"/>
          </w:tcPr>
          <w:p w14:paraId="578FA80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12.98</w:t>
            </w:r>
          </w:p>
          <w:p w14:paraId="3D2DB1E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(12.51-13.45)</w:t>
            </w:r>
          </w:p>
        </w:tc>
        <w:tc>
          <w:tcPr>
            <w:tcW w:w="1000" w:type="dxa"/>
          </w:tcPr>
          <w:p w14:paraId="1D0F3FA4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13.4</w:t>
            </w:r>
            <w:r w:rsidRPr="00374C66">
              <w:rPr>
                <w:rFonts w:ascii="Times New Roman" w:eastAsiaTheme="minorEastAsia" w:hAnsi="Times New Roman" w:cs="Times New Roman" w:hint="eastAsia"/>
              </w:rPr>
              <w:t>0</w:t>
            </w:r>
          </w:p>
          <w:p w14:paraId="6D09440D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(12.93-13.89)</w:t>
            </w:r>
          </w:p>
        </w:tc>
      </w:tr>
      <w:tr w:rsidR="007E4539" w:rsidRPr="00374C66" w14:paraId="72E153D3" w14:textId="77777777" w:rsidTr="00BE2AEA">
        <w:trPr>
          <w:trHeight w:val="285"/>
        </w:trPr>
        <w:tc>
          <w:tcPr>
            <w:tcW w:w="284" w:type="dxa"/>
          </w:tcPr>
          <w:p w14:paraId="55F6700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33941A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C</w:t>
            </w:r>
            <w:r w:rsidRPr="00374C66">
              <w:rPr>
                <w:rFonts w:ascii="Times New Roman" w:hAnsi="Times New Roman" w:cs="Times New Roman" w:hint="eastAsia"/>
              </w:rPr>
              <w:t>irculatory</w:t>
            </w:r>
            <w:r w:rsidRPr="00374C66">
              <w:rPr>
                <w:rFonts w:ascii="Times New Roman" w:hAnsi="Times New Roman" w:cs="Times New Roman"/>
              </w:rPr>
              <w:t xml:space="preserve"> </w:t>
            </w:r>
          </w:p>
          <w:p w14:paraId="57C59D0F" w14:textId="77777777" w:rsidR="007E4539" w:rsidRPr="00374C66" w:rsidRDefault="007E4539" w:rsidP="00BE2AE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45" w:type="dxa"/>
          </w:tcPr>
          <w:p w14:paraId="53272CB4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18.85</w:t>
            </w:r>
          </w:p>
          <w:p w14:paraId="20EAD09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(18.52-19.19)</w:t>
            </w:r>
          </w:p>
        </w:tc>
        <w:tc>
          <w:tcPr>
            <w:tcW w:w="1000" w:type="dxa"/>
          </w:tcPr>
          <w:p w14:paraId="6B5099C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17.95</w:t>
            </w:r>
          </w:p>
          <w:p w14:paraId="0E28433C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(17.63-18.27)</w:t>
            </w:r>
          </w:p>
        </w:tc>
        <w:tc>
          <w:tcPr>
            <w:tcW w:w="999" w:type="dxa"/>
          </w:tcPr>
          <w:p w14:paraId="39A8037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16.87</w:t>
            </w:r>
          </w:p>
          <w:p w14:paraId="7D9A3F6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(16.57-17.18)</w:t>
            </w:r>
          </w:p>
        </w:tc>
        <w:tc>
          <w:tcPr>
            <w:tcW w:w="1000" w:type="dxa"/>
          </w:tcPr>
          <w:p w14:paraId="217E40D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16.45</w:t>
            </w:r>
          </w:p>
          <w:p w14:paraId="038A0812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(16.15-16.75)</w:t>
            </w:r>
          </w:p>
        </w:tc>
        <w:tc>
          <w:tcPr>
            <w:tcW w:w="999" w:type="dxa"/>
          </w:tcPr>
          <w:p w14:paraId="61644219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27.55</w:t>
            </w:r>
          </w:p>
          <w:p w14:paraId="5E48B5B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(26.98-28.13)</w:t>
            </w:r>
          </w:p>
        </w:tc>
        <w:tc>
          <w:tcPr>
            <w:tcW w:w="1000" w:type="dxa"/>
          </w:tcPr>
          <w:p w14:paraId="266EFD67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26.46</w:t>
            </w:r>
          </w:p>
          <w:p w14:paraId="0AFC1171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(25.91-27.01)</w:t>
            </w:r>
          </w:p>
        </w:tc>
        <w:tc>
          <w:tcPr>
            <w:tcW w:w="1000" w:type="dxa"/>
          </w:tcPr>
          <w:p w14:paraId="0335D84C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24.95</w:t>
            </w:r>
          </w:p>
          <w:p w14:paraId="43B79095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(24.43-25.49)</w:t>
            </w:r>
          </w:p>
        </w:tc>
        <w:tc>
          <w:tcPr>
            <w:tcW w:w="999" w:type="dxa"/>
          </w:tcPr>
          <w:p w14:paraId="74328E14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24.34</w:t>
            </w:r>
          </w:p>
          <w:p w14:paraId="52817FF6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(23.82-24.86)</w:t>
            </w:r>
          </w:p>
        </w:tc>
        <w:tc>
          <w:tcPr>
            <w:tcW w:w="1000" w:type="dxa"/>
          </w:tcPr>
          <w:p w14:paraId="4D16F362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10.51</w:t>
            </w:r>
          </w:p>
          <w:p w14:paraId="0483C97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(10.17-10.87)</w:t>
            </w:r>
          </w:p>
        </w:tc>
        <w:tc>
          <w:tcPr>
            <w:tcW w:w="999" w:type="dxa"/>
          </w:tcPr>
          <w:p w14:paraId="4ED4FCC0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9.73</w:t>
            </w:r>
          </w:p>
          <w:p w14:paraId="5BF12AC3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(9.40-10.06)</w:t>
            </w:r>
          </w:p>
        </w:tc>
        <w:tc>
          <w:tcPr>
            <w:tcW w:w="1000" w:type="dxa"/>
          </w:tcPr>
          <w:p w14:paraId="4E0272F3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9.02</w:t>
            </w:r>
          </w:p>
          <w:p w14:paraId="4F00B4A2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(8.70-9.34)</w:t>
            </w:r>
          </w:p>
        </w:tc>
        <w:tc>
          <w:tcPr>
            <w:tcW w:w="1000" w:type="dxa"/>
          </w:tcPr>
          <w:p w14:paraId="691E9B51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8.75</w:t>
            </w:r>
          </w:p>
          <w:p w14:paraId="563964EA" w14:textId="77777777" w:rsidR="007E4539" w:rsidRPr="00374C66" w:rsidRDefault="007E4539" w:rsidP="00BE2AEA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(8.45-9.07)</w:t>
            </w:r>
          </w:p>
        </w:tc>
      </w:tr>
    </w:tbl>
    <w:p w14:paraId="6D8FAEA5" w14:textId="77777777" w:rsidR="005430C5" w:rsidRPr="00374C66" w:rsidRDefault="005430C5" w:rsidP="005430C5">
      <w:pPr>
        <w:spacing w:after="0" w:line="240" w:lineRule="auto"/>
        <w:rPr>
          <w:rFonts w:ascii="Times New Roman" w:hAnsi="Times New Roman" w:cs="Times New Roman"/>
        </w:rPr>
      </w:pPr>
      <w:r w:rsidRPr="00374C66">
        <w:rPr>
          <w:rFonts w:ascii="Times New Roman" w:hAnsi="Times New Roman" w:cs="Times New Roman"/>
        </w:rPr>
        <w:t xml:space="preserve">Values are presented as ASMR per 100,000 population (95% confidence interval). </w:t>
      </w:r>
      <w:r w:rsidRPr="00374C66">
        <w:rPr>
          <w:rFonts w:ascii="Times New Roman" w:hAnsi="Times New Roman" w:cs="Times New Roman"/>
        </w:rPr>
        <w:br/>
        <w:t>ASMR, age-standardized mortality rate</w:t>
      </w:r>
    </w:p>
    <w:p w14:paraId="4959B84B" w14:textId="77777777" w:rsidR="007E4539" w:rsidRPr="00374C66" w:rsidRDefault="007E4539" w:rsidP="007E4539">
      <w:pPr>
        <w:widowControl/>
        <w:rPr>
          <w:rFonts w:ascii="Times New Roman" w:hAnsi="Times New Roman" w:cs="Times New Roman"/>
        </w:rPr>
      </w:pPr>
    </w:p>
    <w:p w14:paraId="1B8B785F" w14:textId="05B8686B" w:rsidR="005425CC" w:rsidRPr="00374C66" w:rsidRDefault="005425CC" w:rsidP="005425CC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5425CC" w:rsidRPr="00374C66" w:rsidSect="00EE5073">
      <w:pgSz w:w="16838" w:h="11906" w:orient="landscape"/>
      <w:pgMar w:top="1440" w:right="1701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D3448" w14:textId="77777777" w:rsidR="00445B60" w:rsidRDefault="00445B60" w:rsidP="00DA6E83">
      <w:pPr>
        <w:spacing w:after="0" w:line="240" w:lineRule="auto"/>
      </w:pPr>
      <w:r>
        <w:separator/>
      </w:r>
    </w:p>
  </w:endnote>
  <w:endnote w:type="continuationSeparator" w:id="0">
    <w:p w14:paraId="513AD713" w14:textId="77777777" w:rsidR="00445B60" w:rsidRDefault="00445B60" w:rsidP="00DA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60F2" w14:textId="77777777" w:rsidR="00445B60" w:rsidRDefault="00445B60" w:rsidP="00DA6E83">
      <w:pPr>
        <w:spacing w:after="0" w:line="240" w:lineRule="auto"/>
      </w:pPr>
      <w:r>
        <w:separator/>
      </w:r>
    </w:p>
  </w:footnote>
  <w:footnote w:type="continuationSeparator" w:id="0">
    <w:p w14:paraId="2DC4FDCE" w14:textId="77777777" w:rsidR="00445B60" w:rsidRDefault="00445B60" w:rsidP="00DA6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A"/>
    <w:rsid w:val="001B6A6C"/>
    <w:rsid w:val="00286288"/>
    <w:rsid w:val="002E6024"/>
    <w:rsid w:val="00314AAE"/>
    <w:rsid w:val="003240AD"/>
    <w:rsid w:val="00352864"/>
    <w:rsid w:val="00374C66"/>
    <w:rsid w:val="003F57DD"/>
    <w:rsid w:val="00445B60"/>
    <w:rsid w:val="00451C38"/>
    <w:rsid w:val="00483296"/>
    <w:rsid w:val="004A536B"/>
    <w:rsid w:val="004D6EEA"/>
    <w:rsid w:val="005425CC"/>
    <w:rsid w:val="005430C5"/>
    <w:rsid w:val="00556C5F"/>
    <w:rsid w:val="006B110B"/>
    <w:rsid w:val="006D1C3F"/>
    <w:rsid w:val="007761DB"/>
    <w:rsid w:val="007B6301"/>
    <w:rsid w:val="007B65F2"/>
    <w:rsid w:val="007E4539"/>
    <w:rsid w:val="007F4A7C"/>
    <w:rsid w:val="0081352F"/>
    <w:rsid w:val="008A711A"/>
    <w:rsid w:val="00A12437"/>
    <w:rsid w:val="00AD7041"/>
    <w:rsid w:val="00AF66DC"/>
    <w:rsid w:val="00B36F6C"/>
    <w:rsid w:val="00B40875"/>
    <w:rsid w:val="00BE4F16"/>
    <w:rsid w:val="00C44698"/>
    <w:rsid w:val="00CC3A47"/>
    <w:rsid w:val="00DA6E83"/>
    <w:rsid w:val="00E05C88"/>
    <w:rsid w:val="00EE5073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C578"/>
  <w15:chartTrackingRefBased/>
  <w15:docId w15:val="{FD30E438-E137-4714-BDDB-7FFBED1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66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EF409A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>
    <w:name w:val="Grid Table Light"/>
    <w:basedOn w:val="a1"/>
    <w:uiPriority w:val="40"/>
    <w:rsid w:val="00EE50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0">
    <w:name w:val="List Table 2"/>
    <w:basedOn w:val="a1"/>
    <w:uiPriority w:val="47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  <w:style w:type="paragraph" w:styleId="a5">
    <w:name w:val="footer"/>
    <w:basedOn w:val="a"/>
    <w:link w:val="Char0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로라</dc:creator>
  <cp:keywords/>
  <dc:description/>
  <cp:lastModifiedBy>jeaho02@outlook.kr</cp:lastModifiedBy>
  <cp:revision>2</cp:revision>
  <dcterms:created xsi:type="dcterms:W3CDTF">2023-11-07T03:21:00Z</dcterms:created>
  <dcterms:modified xsi:type="dcterms:W3CDTF">2023-11-07T03:21:00Z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344cbcd5-1590-4f5f-b956-8710bbfbce5d</vt:lpwstr>
  </property>
</Properties>
</file>