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CC10" w14:textId="77777777" w:rsidR="00835701" w:rsidRDefault="00835701" w:rsidP="00835701">
      <w:pPr>
        <w:widowControl w:val="0"/>
        <w:spacing w:line="48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</w:pPr>
      <w:r w:rsidRPr="00835701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Supplementary Material</w:t>
      </w: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 xml:space="preserve"> 4</w:t>
      </w:r>
      <w:r w:rsidRPr="004A74EC">
        <w:rPr>
          <w:rFonts w:ascii="Times New Roman" w:eastAsia="Cambria" w:hAnsi="Times New Roman" w:cs="Times New Roman"/>
          <w:b/>
          <w:kern w:val="2"/>
          <w:sz w:val="24"/>
          <w:szCs w:val="24"/>
          <w:lang w:eastAsia="ko-KR"/>
        </w:rPr>
        <w:t>. Weekly excess mortality in 2020 (cold wave adjusted)</w:t>
      </w:r>
    </w:p>
    <w:p w14:paraId="415ED1C9" w14:textId="10C1687B" w:rsidR="00213415" w:rsidRPr="00A3235B" w:rsidRDefault="00835701" w:rsidP="00806225">
      <w:pPr>
        <w:widowControl w:val="0"/>
        <w:spacing w:line="48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92B943" wp14:editId="10DA1C54">
            <wp:extent cx="8229600" cy="521017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415" w:rsidRPr="00A3235B" w:rsidSect="00EA70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87EB" w14:textId="77777777" w:rsidR="00255695" w:rsidRDefault="00255695" w:rsidP="0026677F">
      <w:pPr>
        <w:spacing w:after="0" w:line="240" w:lineRule="auto"/>
      </w:pPr>
      <w:r>
        <w:separator/>
      </w:r>
    </w:p>
  </w:endnote>
  <w:endnote w:type="continuationSeparator" w:id="0">
    <w:p w14:paraId="63E597D1" w14:textId="77777777" w:rsidR="00255695" w:rsidRDefault="00255695" w:rsidP="002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23B6" w14:textId="77777777" w:rsidR="00255695" w:rsidRDefault="00255695" w:rsidP="0026677F">
      <w:pPr>
        <w:spacing w:after="0" w:line="240" w:lineRule="auto"/>
      </w:pPr>
      <w:r>
        <w:separator/>
      </w:r>
    </w:p>
  </w:footnote>
  <w:footnote w:type="continuationSeparator" w:id="0">
    <w:p w14:paraId="2956E879" w14:textId="77777777" w:rsidR="00255695" w:rsidRDefault="00255695" w:rsidP="0026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A"/>
    <w:rsid w:val="00032B83"/>
    <w:rsid w:val="00036FC5"/>
    <w:rsid w:val="00087DC3"/>
    <w:rsid w:val="000B64FE"/>
    <w:rsid w:val="00136E83"/>
    <w:rsid w:val="00191E1A"/>
    <w:rsid w:val="001A3A0A"/>
    <w:rsid w:val="001D76E8"/>
    <w:rsid w:val="001E72EA"/>
    <w:rsid w:val="00200477"/>
    <w:rsid w:val="00202C46"/>
    <w:rsid w:val="00213415"/>
    <w:rsid w:val="00255695"/>
    <w:rsid w:val="0026677F"/>
    <w:rsid w:val="00304144"/>
    <w:rsid w:val="00321E09"/>
    <w:rsid w:val="003707D5"/>
    <w:rsid w:val="00371F68"/>
    <w:rsid w:val="003A29D6"/>
    <w:rsid w:val="003D64C9"/>
    <w:rsid w:val="00411615"/>
    <w:rsid w:val="004A74EC"/>
    <w:rsid w:val="004C2A54"/>
    <w:rsid w:val="004E386D"/>
    <w:rsid w:val="00564DFC"/>
    <w:rsid w:val="005C0D98"/>
    <w:rsid w:val="005E56E1"/>
    <w:rsid w:val="005F386D"/>
    <w:rsid w:val="006257D9"/>
    <w:rsid w:val="006F0E97"/>
    <w:rsid w:val="007A7B59"/>
    <w:rsid w:val="007C5F6C"/>
    <w:rsid w:val="007C6409"/>
    <w:rsid w:val="00806225"/>
    <w:rsid w:val="00835701"/>
    <w:rsid w:val="008616F1"/>
    <w:rsid w:val="00941403"/>
    <w:rsid w:val="009C00D3"/>
    <w:rsid w:val="00A04848"/>
    <w:rsid w:val="00A3235B"/>
    <w:rsid w:val="00A3415B"/>
    <w:rsid w:val="00A64C1D"/>
    <w:rsid w:val="00B07E58"/>
    <w:rsid w:val="00BB7D7F"/>
    <w:rsid w:val="00D44328"/>
    <w:rsid w:val="00D87643"/>
    <w:rsid w:val="00DD3F81"/>
    <w:rsid w:val="00E06E7D"/>
    <w:rsid w:val="00E53BD5"/>
    <w:rsid w:val="00E715EB"/>
    <w:rsid w:val="00EA707F"/>
    <w:rsid w:val="00F87B17"/>
    <w:rsid w:val="00F93ADF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9168E"/>
  <w15:chartTrackingRefBased/>
  <w15:docId w15:val="{526BB3C3-193F-489A-AF4C-B2DC52D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EC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4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A74E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A74EC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4A74EC"/>
    <w:rPr>
      <w:kern w:val="0"/>
      <w:szCs w:val="20"/>
      <w:lang w:eastAsia="en-US"/>
    </w:rPr>
  </w:style>
  <w:style w:type="paragraph" w:styleId="a6">
    <w:name w:val="header"/>
    <w:basedOn w:val="a"/>
    <w:link w:val="Char0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677F"/>
    <w:rPr>
      <w:kern w:val="0"/>
      <w:sz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2667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677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F4C-01C3-4754-B482-9ED558F4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JinHwan</dc:creator>
  <cp:keywords/>
  <dc:description/>
  <cp:lastModifiedBy>이제인</cp:lastModifiedBy>
  <cp:revision>2</cp:revision>
  <dcterms:created xsi:type="dcterms:W3CDTF">2023-02-13T06:43:00Z</dcterms:created>
  <dcterms:modified xsi:type="dcterms:W3CDTF">2023-02-13T06:43:00Z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12th edition - Harvard</vt:lpwstr>
  </property>
  <property fmtid="{D5CDD505-2E9C-101B-9397-08002B2CF9AE}" pid="10" name="Mendeley Recent Style Id 4_1">
    <vt:lpwstr>http://csl.mendeley.com/styles/449816621/EpiH</vt:lpwstr>
  </property>
  <property fmtid="{D5CDD505-2E9C-101B-9397-08002B2CF9AE}" pid="11" name="Mendeley Recent Style Name 4_1">
    <vt:lpwstr>Epidemiology and Health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c595361c9489861668177cdd7ed9ee79630c06f85fcbd6d65d62a25b6ac04cfc</vt:lpwstr>
  </property>
</Properties>
</file>