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8" w:type="dxa"/>
        <w:tblInd w:w="-4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1"/>
        <w:gridCol w:w="648"/>
        <w:gridCol w:w="102"/>
        <w:gridCol w:w="402"/>
        <w:gridCol w:w="437"/>
        <w:gridCol w:w="87"/>
        <w:gridCol w:w="437"/>
        <w:gridCol w:w="103"/>
        <w:gridCol w:w="403"/>
        <w:gridCol w:w="437"/>
        <w:gridCol w:w="87"/>
        <w:gridCol w:w="437"/>
        <w:gridCol w:w="103"/>
        <w:gridCol w:w="403"/>
        <w:gridCol w:w="437"/>
        <w:gridCol w:w="87"/>
        <w:gridCol w:w="463"/>
        <w:gridCol w:w="610"/>
        <w:gridCol w:w="650"/>
        <w:gridCol w:w="103"/>
        <w:gridCol w:w="403"/>
        <w:gridCol w:w="437"/>
        <w:gridCol w:w="87"/>
        <w:gridCol w:w="437"/>
        <w:gridCol w:w="103"/>
        <w:gridCol w:w="403"/>
        <w:gridCol w:w="437"/>
        <w:gridCol w:w="87"/>
        <w:gridCol w:w="437"/>
        <w:gridCol w:w="103"/>
        <w:gridCol w:w="403"/>
        <w:gridCol w:w="437"/>
        <w:gridCol w:w="87"/>
        <w:gridCol w:w="460"/>
        <w:gridCol w:w="14"/>
        <w:gridCol w:w="16"/>
      </w:tblGrid>
      <w:tr w:rsidR="00077964" w:rsidRPr="002A072D" w:rsidTr="002A072D">
        <w:trPr>
          <w:trHeight w:val="300"/>
        </w:trPr>
        <w:tc>
          <w:tcPr>
            <w:tcW w:w="1475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Supplementary </w:t>
            </w:r>
            <w:r w:rsidR="00E65CAF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</w:t>
            </w:r>
            <w:r w:rsidR="0008238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aterial 2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. Odds ratio by sex for failure to comply with safety precautions and health behavior deterioration during COVID-19 outbreak according to education attainment in participants aged under 65   </w:t>
            </w:r>
          </w:p>
        </w:tc>
      </w:tr>
      <w:tr w:rsidR="00077964" w:rsidRPr="002A072D" w:rsidTr="002A072D">
        <w:trPr>
          <w:trHeight w:val="200"/>
        </w:trPr>
        <w:tc>
          <w:tcPr>
            <w:tcW w:w="3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COVID19-related questionnaires</w:t>
            </w:r>
          </w:p>
        </w:tc>
        <w:tc>
          <w:tcPr>
            <w:tcW w:w="50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age &lt; 65 (n=66,849)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0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age &lt; 65 (n=75,140)</w:t>
            </w:r>
          </w:p>
        </w:tc>
      </w:tr>
      <w:tr w:rsidR="00077964" w:rsidRPr="002A072D" w:rsidTr="002A072D">
        <w:trPr>
          <w:gridAfter w:val="1"/>
          <w:wAfter w:w="16" w:type="dxa"/>
          <w:trHeight w:val="331"/>
        </w:trPr>
        <w:tc>
          <w:tcPr>
            <w:tcW w:w="39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College +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High school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Middle school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Elementary or less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College +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High school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Middle school </w:t>
            </w: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Elementary or less</w:t>
            </w:r>
          </w:p>
        </w:tc>
      </w:tr>
      <w:tr w:rsidR="00077964" w:rsidRPr="002A072D" w:rsidTr="002A072D">
        <w:trPr>
          <w:gridAfter w:val="2"/>
          <w:wAfter w:w="30" w:type="dxa"/>
          <w:trHeight w:val="200"/>
        </w:trPr>
        <w:tc>
          <w:tcPr>
            <w:tcW w:w="39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</w:tr>
      <w:tr w:rsidR="00077964" w:rsidRPr="002A072D" w:rsidTr="002A072D">
        <w:trPr>
          <w:gridAfter w:val="2"/>
          <w:wAfter w:w="30" w:type="dxa"/>
          <w:trHeight w:val="200"/>
        </w:trPr>
        <w:tc>
          <w:tcPr>
            <w:tcW w:w="39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Failure to comply with safety precautions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covering mouth while coughing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2.34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(1.91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2.88)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1.78)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2.47)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2.94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(2.37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3.67)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ventilation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1.33)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2.69)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1.93)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(1.88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3.44)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disinfection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1.33)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2.15)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1.70)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in indoor facilities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2.05)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(1.87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4.46)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3.84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(2.20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6.72)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1.24)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3.59)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when hard to keep distance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(1.54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3.05)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(1.93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3.61)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2.95)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2.81)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keeping minimal physical distance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1.29)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1.63)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1.55)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1.85)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visiting hospitalized patients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1.70)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1.92)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2.01)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going out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1.40)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2.67)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1.60)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1.96)</w:t>
            </w:r>
          </w:p>
        </w:tc>
      </w:tr>
      <w:tr w:rsidR="00077964" w:rsidRPr="002A072D" w:rsidTr="002A072D">
        <w:trPr>
          <w:gridAfter w:val="2"/>
          <w:wAfter w:w="30" w:type="dxa"/>
          <w:trHeight w:val="2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Health behavior deterioration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Decreased in physical activity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0.84)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0.77)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0.58)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Changes in sleep duration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1.63)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instant meals/soda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(0.25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0.38)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delivery food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0.76)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0.57)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(0.27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0.42)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0.42)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(0.21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0.29)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alcohol drinking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(1.06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1.28)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1.35)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1.48)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0.97)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0.70)</w:t>
            </w:r>
          </w:p>
        </w:tc>
      </w:tr>
      <w:tr w:rsidR="00077964" w:rsidRPr="002A072D" w:rsidTr="002A072D">
        <w:trPr>
          <w:gridAfter w:val="2"/>
          <w:wAfter w:w="30" w:type="dxa"/>
          <w:trHeight w:val="300"/>
        </w:trPr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44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smoking amount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1.46)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(1.23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1.80)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(1.14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1.88)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1.63)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(0.76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1.95)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2.65)</w:t>
            </w:r>
          </w:p>
        </w:tc>
      </w:tr>
      <w:tr w:rsidR="00077964" w:rsidRPr="002A072D" w:rsidTr="002A072D">
        <w:trPr>
          <w:trHeight w:val="973"/>
        </w:trPr>
        <w:tc>
          <w:tcPr>
            <w:tcW w:w="14758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top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Abbreviations: OR, odds ratio; 95% CI, 95% confidence interval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>1. adjusted for quarantine/isolation experience due to COVID-19 infection and recent experience of fever/coughing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2. adjusted for moderate physical activity (yes/no)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3. adjusted for sleep duration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4. adjusted for alcohol drinking frequencies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5. adjusted for smoking status (current/past) </w:t>
            </w:r>
          </w:p>
        </w:tc>
      </w:tr>
    </w:tbl>
    <w:p w:rsidR="00580A74" w:rsidRPr="00077964" w:rsidRDefault="00580A74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580A74" w:rsidRPr="00077964" w:rsidSect="00691C1C">
      <w:headerReference w:type="default" r:id="rId9"/>
      <w:type w:val="continuous"/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DF" w:rsidRDefault="00420ADF" w:rsidP="009F0ED4">
      <w:pPr>
        <w:spacing w:after="0" w:line="240" w:lineRule="auto"/>
      </w:pPr>
      <w:r>
        <w:separator/>
      </w:r>
    </w:p>
  </w:endnote>
  <w:endnote w:type="continuationSeparator" w:id="0">
    <w:p w:rsidR="00420ADF" w:rsidRDefault="00420ADF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DF" w:rsidRDefault="00420ADF" w:rsidP="009F0ED4">
      <w:pPr>
        <w:spacing w:after="0" w:line="240" w:lineRule="auto"/>
      </w:pPr>
      <w:r>
        <w:separator/>
      </w:r>
    </w:p>
  </w:footnote>
  <w:footnote w:type="continuationSeparator" w:id="0">
    <w:p w:rsidR="00420ADF" w:rsidRDefault="00420ADF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F4F"/>
    <w:rsid w:val="00272CBE"/>
    <w:rsid w:val="00273CB8"/>
    <w:rsid w:val="0027426A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0ADF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2947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1658-C702-4104-98AD-86DDB508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2022-03-16T04:59:00Z</dcterms:modified>
</cp:coreProperties>
</file>