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19B32" w14:textId="445D62E5" w:rsidR="00691A17" w:rsidRDefault="006E3C08" w:rsidP="00C932FE">
      <w:pPr>
        <w:widowControl/>
        <w:wordWrap/>
        <w:autoSpaceDE/>
        <w:autoSpaceDN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upplementary </w:t>
      </w:r>
      <w:r w:rsidR="005C7C40">
        <w:rPr>
          <w:rFonts w:ascii="Arial" w:hAnsi="Arial" w:cs="Arial"/>
          <w:b/>
          <w:bCs/>
          <w:sz w:val="24"/>
          <w:szCs w:val="24"/>
        </w:rPr>
        <w:t xml:space="preserve">Material </w:t>
      </w:r>
      <w:r w:rsidR="00691A17" w:rsidRPr="002972E0">
        <w:rPr>
          <w:rFonts w:ascii="Arial" w:hAnsi="Arial" w:cs="Arial"/>
          <w:b/>
          <w:bCs/>
          <w:sz w:val="24"/>
          <w:szCs w:val="24"/>
        </w:rPr>
        <w:t>3. Demographic</w:t>
      </w:r>
      <w:r w:rsidR="004A0248">
        <w:rPr>
          <w:rFonts w:ascii="Arial" w:hAnsi="Arial" w:cs="Arial"/>
          <w:b/>
          <w:bCs/>
          <w:sz w:val="24"/>
          <w:szCs w:val="24"/>
        </w:rPr>
        <w:t xml:space="preserve"> characteristics</w:t>
      </w:r>
      <w:r w:rsidR="00691A17" w:rsidRPr="002972E0">
        <w:rPr>
          <w:rFonts w:ascii="Arial" w:hAnsi="Arial" w:cs="Arial"/>
          <w:b/>
          <w:bCs/>
          <w:sz w:val="24"/>
          <w:szCs w:val="24"/>
        </w:rPr>
        <w:t xml:space="preserve"> of </w:t>
      </w:r>
      <w:r w:rsidR="00E53FDB" w:rsidRPr="002972E0">
        <w:rPr>
          <w:rFonts w:ascii="Arial" w:hAnsi="Arial" w:cs="Arial"/>
          <w:b/>
          <w:bCs/>
          <w:sz w:val="24"/>
          <w:szCs w:val="24"/>
        </w:rPr>
        <w:t>p</w:t>
      </w:r>
      <w:r w:rsidR="00691A17" w:rsidRPr="002972E0">
        <w:rPr>
          <w:rFonts w:ascii="Arial" w:hAnsi="Arial" w:cs="Arial"/>
          <w:b/>
          <w:bCs/>
          <w:sz w:val="24"/>
          <w:szCs w:val="24"/>
        </w:rPr>
        <w:t xml:space="preserve">atients with </w:t>
      </w:r>
      <w:r w:rsidR="00E53FDB" w:rsidRPr="002972E0">
        <w:rPr>
          <w:rFonts w:ascii="Arial" w:hAnsi="Arial" w:cs="Arial"/>
          <w:b/>
          <w:bCs/>
          <w:sz w:val="24"/>
          <w:szCs w:val="24"/>
        </w:rPr>
        <w:t>e</w:t>
      </w:r>
      <w:r w:rsidR="00691A17" w:rsidRPr="002972E0">
        <w:rPr>
          <w:rFonts w:ascii="Arial" w:hAnsi="Arial" w:cs="Arial"/>
          <w:b/>
          <w:bCs/>
          <w:sz w:val="24"/>
          <w:szCs w:val="24"/>
        </w:rPr>
        <w:t xml:space="preserve">ndophthalmitis </w:t>
      </w:r>
      <w:r w:rsidR="00E53FDB" w:rsidRPr="002972E0">
        <w:rPr>
          <w:rFonts w:ascii="Arial" w:hAnsi="Arial" w:cs="Arial"/>
          <w:b/>
          <w:bCs/>
          <w:sz w:val="24"/>
          <w:szCs w:val="24"/>
        </w:rPr>
        <w:t xml:space="preserve">at each participating </w:t>
      </w:r>
      <w:r w:rsidR="00691A17" w:rsidRPr="002972E0">
        <w:rPr>
          <w:rFonts w:ascii="Arial" w:hAnsi="Arial" w:cs="Arial"/>
          <w:b/>
          <w:bCs/>
          <w:sz w:val="24"/>
          <w:szCs w:val="24"/>
        </w:rPr>
        <w:t>center</w:t>
      </w:r>
    </w:p>
    <w:p w14:paraId="62639B88" w14:textId="77777777" w:rsidR="00C932FE" w:rsidRPr="002972E0" w:rsidRDefault="00C932FE" w:rsidP="00C932FE">
      <w:pPr>
        <w:widowControl/>
        <w:wordWrap/>
        <w:autoSpaceDE/>
        <w:autoSpaceDN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4"/>
        <w:tblW w:w="1427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2828"/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</w:tblGrid>
      <w:tr w:rsidR="00691A17" w:rsidRPr="004078C9" w14:paraId="02558F9C" w14:textId="77777777" w:rsidTr="00BF6103">
        <w:trPr>
          <w:trHeight w:val="166"/>
        </w:trPr>
        <w:tc>
          <w:tcPr>
            <w:tcW w:w="322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9BADAC" w14:textId="77777777" w:rsidR="00691A17" w:rsidRPr="004078C9" w:rsidRDefault="00691A17" w:rsidP="00C932FE">
            <w:pPr>
              <w:pStyle w:val="a3"/>
              <w:wordWrap/>
              <w:ind w:leftChars="0"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627787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4078C9">
              <w:rPr>
                <w:rFonts w:ascii="Arial" w:hAnsi="Arial" w:cs="Arial"/>
                <w:b/>
                <w:szCs w:val="20"/>
              </w:rPr>
              <w:t>All drugs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9039ED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4078C9">
              <w:rPr>
                <w:rFonts w:ascii="Arial" w:hAnsi="Arial" w:cs="Arial"/>
                <w:b/>
                <w:szCs w:val="20"/>
              </w:rPr>
              <w:t>Bevacizumab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0B28AA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4078C9">
              <w:rPr>
                <w:rFonts w:ascii="Arial" w:hAnsi="Arial" w:cs="Arial"/>
                <w:b/>
                <w:szCs w:val="20"/>
              </w:rPr>
              <w:t>Ranibizumab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923ED5B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4078C9">
              <w:rPr>
                <w:rFonts w:ascii="Arial" w:hAnsi="Arial" w:cs="Arial"/>
                <w:b/>
                <w:szCs w:val="20"/>
              </w:rPr>
              <w:t>Aflibercept</w:t>
            </w:r>
          </w:p>
        </w:tc>
      </w:tr>
      <w:tr w:rsidR="00691A17" w:rsidRPr="004078C9" w14:paraId="267FCAD7" w14:textId="77777777" w:rsidTr="00BF6103">
        <w:trPr>
          <w:trHeight w:val="165"/>
        </w:trPr>
        <w:tc>
          <w:tcPr>
            <w:tcW w:w="322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72F517" w14:textId="35D6A5D2" w:rsidR="00691A17" w:rsidRPr="004078C9" w:rsidRDefault="00757C84" w:rsidP="004078C9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4078C9">
              <w:rPr>
                <w:rFonts w:ascii="Arial" w:hAnsi="Arial" w:cs="Arial" w:hint="eastAsia"/>
                <w:b/>
                <w:szCs w:val="20"/>
              </w:rPr>
              <w:t>Center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314DA7" w14:textId="2E294121" w:rsidR="00691A17" w:rsidRPr="004078C9" w:rsidRDefault="00757C84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4078C9">
              <w:rPr>
                <w:rFonts w:ascii="Arial" w:hAnsi="Arial" w:cs="Arial" w:hint="eastAsia"/>
                <w:b/>
                <w:szCs w:val="20"/>
              </w:rPr>
              <w:t>A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7C9F0F" w14:textId="7FB45831" w:rsidR="00691A17" w:rsidRPr="004078C9" w:rsidRDefault="00757C84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4078C9">
              <w:rPr>
                <w:rFonts w:ascii="Arial" w:hAnsi="Arial" w:cs="Arial" w:hint="eastAsia"/>
                <w:b/>
                <w:szCs w:val="20"/>
              </w:rPr>
              <w:t>B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EF06C7" w14:textId="44A83B66" w:rsidR="00691A17" w:rsidRPr="004078C9" w:rsidRDefault="00757C84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4078C9">
              <w:rPr>
                <w:rFonts w:ascii="Arial" w:hAnsi="Arial" w:cs="Arial" w:hint="eastAsia"/>
                <w:b/>
                <w:szCs w:val="20"/>
              </w:rPr>
              <w:t>C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E3B99D" w14:textId="04FB8B9B" w:rsidR="00691A17" w:rsidRPr="004078C9" w:rsidRDefault="00757C84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4078C9">
              <w:rPr>
                <w:rFonts w:ascii="Arial" w:hAnsi="Arial" w:cs="Arial" w:hint="eastAsia"/>
                <w:b/>
                <w:szCs w:val="20"/>
              </w:rPr>
              <w:t>A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549427" w14:textId="41275ABA" w:rsidR="00691A17" w:rsidRPr="004078C9" w:rsidRDefault="00757C84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4078C9">
              <w:rPr>
                <w:rFonts w:ascii="Arial" w:hAnsi="Arial" w:cs="Arial" w:hint="eastAsia"/>
                <w:b/>
                <w:szCs w:val="20"/>
              </w:rPr>
              <w:t>B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C46705" w14:textId="1DD06BDC" w:rsidR="00691A17" w:rsidRPr="004078C9" w:rsidRDefault="00757C84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4078C9">
              <w:rPr>
                <w:rFonts w:ascii="Arial" w:hAnsi="Arial" w:cs="Arial" w:hint="eastAsia"/>
                <w:b/>
                <w:szCs w:val="20"/>
              </w:rPr>
              <w:t>C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11643" w14:textId="5FC6AC0A" w:rsidR="00691A17" w:rsidRPr="004078C9" w:rsidRDefault="00757C84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4078C9">
              <w:rPr>
                <w:rFonts w:ascii="Arial" w:hAnsi="Arial" w:cs="Arial" w:hint="eastAsia"/>
                <w:b/>
                <w:szCs w:val="20"/>
              </w:rPr>
              <w:t>A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AFF451" w14:textId="63C2E2A8" w:rsidR="00691A17" w:rsidRPr="004078C9" w:rsidRDefault="00757C84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4078C9">
              <w:rPr>
                <w:rFonts w:ascii="Arial" w:hAnsi="Arial" w:cs="Arial" w:hint="eastAsia"/>
                <w:b/>
                <w:szCs w:val="20"/>
              </w:rPr>
              <w:t>B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C7115" w14:textId="467E3DDE" w:rsidR="00691A17" w:rsidRPr="004078C9" w:rsidRDefault="00757C84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4078C9">
              <w:rPr>
                <w:rFonts w:ascii="Arial" w:hAnsi="Arial" w:cs="Arial" w:hint="eastAsia"/>
                <w:b/>
                <w:szCs w:val="20"/>
              </w:rPr>
              <w:t>C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CB3288" w14:textId="74184AA2" w:rsidR="00691A17" w:rsidRPr="004078C9" w:rsidRDefault="00757C84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4078C9">
              <w:rPr>
                <w:rFonts w:ascii="Arial" w:hAnsi="Arial" w:cs="Arial" w:hint="eastAsia"/>
                <w:b/>
                <w:szCs w:val="20"/>
              </w:rPr>
              <w:t>A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5E67A6" w14:textId="62F412A6" w:rsidR="00691A17" w:rsidRPr="004078C9" w:rsidRDefault="00757C84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4078C9">
              <w:rPr>
                <w:rFonts w:ascii="Arial" w:hAnsi="Arial" w:cs="Arial" w:hint="eastAsia"/>
                <w:b/>
                <w:szCs w:val="20"/>
              </w:rPr>
              <w:t>B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BAEF6C" w14:textId="487C566D" w:rsidR="00691A17" w:rsidRPr="004078C9" w:rsidRDefault="00757C84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4078C9">
              <w:rPr>
                <w:rFonts w:ascii="Arial" w:hAnsi="Arial" w:cs="Arial" w:hint="eastAsia"/>
                <w:b/>
                <w:szCs w:val="20"/>
              </w:rPr>
              <w:t>C</w:t>
            </w:r>
          </w:p>
        </w:tc>
      </w:tr>
      <w:tr w:rsidR="00691A17" w:rsidRPr="004078C9" w14:paraId="0A7B72E8" w14:textId="77777777" w:rsidTr="00BF6103">
        <w:trPr>
          <w:trHeight w:val="132"/>
        </w:trPr>
        <w:tc>
          <w:tcPr>
            <w:tcW w:w="3221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F957453" w14:textId="364219A6" w:rsidR="00691A17" w:rsidRPr="004078C9" w:rsidRDefault="00691A17" w:rsidP="004078C9">
            <w:pPr>
              <w:pStyle w:val="a3"/>
              <w:wordWrap/>
              <w:ind w:leftChars="0" w:left="0"/>
              <w:jc w:val="left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Age</w:t>
            </w:r>
            <w:r w:rsidR="000130B7" w:rsidRPr="004078C9">
              <w:rPr>
                <w:rFonts w:ascii="Arial" w:hAnsi="Arial" w:cs="Arial"/>
                <w:szCs w:val="20"/>
              </w:rPr>
              <w:t xml:space="preserve"> at first anti-VEGF injection</w:t>
            </w:r>
            <w:r w:rsidR="00383BEB" w:rsidRPr="004078C9">
              <w:rPr>
                <w:rFonts w:ascii="Arial" w:hAnsi="Arial" w:cs="Arial"/>
                <w:szCs w:val="20"/>
              </w:rPr>
              <w:t xml:space="preserve"> (M</w:t>
            </w:r>
            <w:r w:rsidR="00383BEB" w:rsidRPr="004078C9">
              <w:rPr>
                <w:rFonts w:ascii="Arial" w:hAnsi="Arial" w:cs="Arial" w:hint="eastAsia"/>
                <w:szCs w:val="20"/>
              </w:rPr>
              <w:t>ean</w:t>
            </w:r>
            <w:r w:rsidR="00383BEB" w:rsidRPr="004078C9">
              <w:rPr>
                <w:rFonts w:ascii="Arial" w:hAnsi="Arial" w:cs="Arial" w:hint="eastAsia"/>
                <w:szCs w:val="20"/>
              </w:rPr>
              <w:t>±</w:t>
            </w:r>
            <w:r w:rsidR="00383BEB" w:rsidRPr="004078C9">
              <w:rPr>
                <w:rFonts w:ascii="Arial" w:hAnsi="Arial" w:cs="Arial" w:hint="eastAsia"/>
                <w:szCs w:val="20"/>
              </w:rPr>
              <w:t>SD)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9C3BF0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63.5</w:t>
            </w:r>
            <w:r w:rsidR="008E24F1" w:rsidRPr="004078C9">
              <w:rPr>
                <w:rFonts w:ascii="Arial" w:hAnsi="Arial" w:cs="Arial"/>
                <w:szCs w:val="20"/>
              </w:rPr>
              <w:t xml:space="preserve"> </w:t>
            </w:r>
            <w:r w:rsidRPr="004078C9">
              <w:rPr>
                <w:rFonts w:ascii="Arial" w:eastAsiaTheme="minorHAnsi" w:hAnsi="Arial" w:cs="Arial"/>
                <w:szCs w:val="20"/>
              </w:rPr>
              <w:t>±</w:t>
            </w:r>
            <w:r w:rsidR="008E24F1" w:rsidRPr="004078C9">
              <w:rPr>
                <w:rFonts w:ascii="Arial" w:eastAsiaTheme="minorHAnsi" w:hAnsi="Arial" w:cs="Arial"/>
                <w:szCs w:val="20"/>
              </w:rPr>
              <w:t xml:space="preserve"> </w:t>
            </w:r>
            <w:r w:rsidRPr="004078C9">
              <w:rPr>
                <w:rFonts w:ascii="Arial" w:eastAsiaTheme="minorHAnsi" w:hAnsi="Arial" w:cs="Arial"/>
                <w:szCs w:val="20"/>
              </w:rPr>
              <w:t>12.5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B45156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60.7</w:t>
            </w:r>
            <w:r w:rsidR="008E24F1" w:rsidRPr="004078C9">
              <w:rPr>
                <w:rFonts w:ascii="Arial" w:hAnsi="Arial" w:cs="Arial"/>
                <w:szCs w:val="20"/>
              </w:rPr>
              <w:t xml:space="preserve"> </w:t>
            </w:r>
            <w:r w:rsidRPr="004078C9">
              <w:rPr>
                <w:rFonts w:ascii="Arial" w:eastAsiaTheme="minorHAnsi" w:hAnsi="Arial" w:cs="Arial"/>
                <w:szCs w:val="20"/>
              </w:rPr>
              <w:t>±</w:t>
            </w:r>
            <w:r w:rsidR="008E24F1" w:rsidRPr="004078C9">
              <w:rPr>
                <w:rFonts w:ascii="Arial" w:eastAsiaTheme="minorHAnsi" w:hAnsi="Arial" w:cs="Arial"/>
                <w:szCs w:val="20"/>
              </w:rPr>
              <w:t xml:space="preserve"> </w:t>
            </w:r>
            <w:r w:rsidRPr="004078C9">
              <w:rPr>
                <w:rFonts w:ascii="Arial" w:eastAsiaTheme="minorHAnsi" w:hAnsi="Arial" w:cs="Arial"/>
                <w:szCs w:val="20"/>
              </w:rPr>
              <w:t>17.7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A1207D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64.0</w:t>
            </w:r>
            <w:r w:rsidR="008E24F1" w:rsidRPr="004078C9">
              <w:rPr>
                <w:rFonts w:ascii="Arial" w:hAnsi="Arial" w:cs="Arial"/>
                <w:szCs w:val="20"/>
              </w:rPr>
              <w:t xml:space="preserve"> </w:t>
            </w:r>
            <w:r w:rsidRPr="004078C9">
              <w:rPr>
                <w:rFonts w:ascii="Arial" w:eastAsiaTheme="minorHAnsi" w:hAnsi="Arial" w:cs="Arial"/>
                <w:szCs w:val="20"/>
              </w:rPr>
              <w:t>±</w:t>
            </w:r>
            <w:r w:rsidR="008E24F1" w:rsidRPr="004078C9">
              <w:rPr>
                <w:rFonts w:ascii="Arial" w:eastAsiaTheme="minorHAnsi" w:hAnsi="Arial" w:cs="Arial"/>
                <w:szCs w:val="20"/>
              </w:rPr>
              <w:t xml:space="preserve"> </w:t>
            </w:r>
            <w:r w:rsidRPr="004078C9">
              <w:rPr>
                <w:rFonts w:ascii="Arial" w:eastAsiaTheme="minorHAnsi" w:hAnsi="Arial" w:cs="Arial"/>
                <w:szCs w:val="20"/>
              </w:rPr>
              <w:t>12.4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6849DB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63.5</w:t>
            </w:r>
            <w:r w:rsidR="008E24F1" w:rsidRPr="004078C9">
              <w:rPr>
                <w:rFonts w:ascii="Arial" w:hAnsi="Arial" w:cs="Arial"/>
                <w:szCs w:val="20"/>
              </w:rPr>
              <w:t xml:space="preserve"> </w:t>
            </w:r>
            <w:r w:rsidRPr="004078C9">
              <w:rPr>
                <w:rFonts w:ascii="Arial" w:eastAsiaTheme="minorHAnsi" w:hAnsi="Arial" w:cs="Arial"/>
                <w:szCs w:val="20"/>
              </w:rPr>
              <w:t>±</w:t>
            </w:r>
            <w:r w:rsidR="008E24F1" w:rsidRPr="004078C9">
              <w:rPr>
                <w:rFonts w:ascii="Arial" w:eastAsiaTheme="minorHAnsi" w:hAnsi="Arial" w:cs="Arial"/>
                <w:szCs w:val="20"/>
              </w:rPr>
              <w:t xml:space="preserve"> </w:t>
            </w:r>
            <w:r w:rsidRPr="004078C9">
              <w:rPr>
                <w:rFonts w:ascii="Arial" w:eastAsiaTheme="minorHAnsi" w:hAnsi="Arial" w:cs="Arial"/>
                <w:szCs w:val="20"/>
              </w:rPr>
              <w:t>12.5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E6265C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58.1</w:t>
            </w:r>
            <w:r w:rsidR="008E24F1" w:rsidRPr="004078C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Pr="004078C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±</w:t>
            </w:r>
            <w:r w:rsidR="008E24F1" w:rsidRPr="004078C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Pr="004078C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17.7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5A5C0F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64.0</w:t>
            </w:r>
            <w:r w:rsidR="008E24F1" w:rsidRPr="004078C9">
              <w:rPr>
                <w:rFonts w:ascii="Arial" w:hAnsi="Arial" w:cs="Arial"/>
                <w:szCs w:val="20"/>
              </w:rPr>
              <w:t xml:space="preserve"> </w:t>
            </w:r>
            <w:r w:rsidRPr="004078C9">
              <w:rPr>
                <w:rFonts w:ascii="Arial" w:eastAsiaTheme="minorHAnsi" w:hAnsi="Arial" w:cs="Arial"/>
                <w:szCs w:val="20"/>
              </w:rPr>
              <w:t>±</w:t>
            </w:r>
            <w:r w:rsidR="008E24F1" w:rsidRPr="004078C9">
              <w:rPr>
                <w:rFonts w:ascii="Arial" w:eastAsiaTheme="minorHAnsi" w:hAnsi="Arial" w:cs="Arial"/>
                <w:szCs w:val="20"/>
              </w:rPr>
              <w:t xml:space="preserve"> </w:t>
            </w:r>
            <w:r w:rsidRPr="004078C9">
              <w:rPr>
                <w:rFonts w:ascii="Arial" w:eastAsiaTheme="minorHAnsi" w:hAnsi="Arial" w:cs="Arial"/>
                <w:szCs w:val="20"/>
              </w:rPr>
              <w:t>12.4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8A6D9B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9BE26B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kern w:val="0"/>
                <w:szCs w:val="20"/>
              </w:rPr>
              <w:t>74.7</w:t>
            </w:r>
            <w:r w:rsidR="008E24F1" w:rsidRPr="004078C9">
              <w:rPr>
                <w:rFonts w:ascii="Arial" w:hAnsi="Arial" w:cs="Arial"/>
                <w:kern w:val="0"/>
                <w:szCs w:val="20"/>
              </w:rPr>
              <w:t xml:space="preserve"> </w:t>
            </w:r>
            <w:r w:rsidRPr="004078C9">
              <w:rPr>
                <w:rFonts w:ascii="Arial" w:hAnsi="Arial" w:cs="Arial"/>
                <w:kern w:val="0"/>
                <w:szCs w:val="20"/>
              </w:rPr>
              <w:t>±</w:t>
            </w:r>
            <w:r w:rsidR="008E24F1" w:rsidRPr="004078C9">
              <w:rPr>
                <w:rFonts w:ascii="Arial" w:hAnsi="Arial" w:cs="Arial"/>
                <w:kern w:val="0"/>
                <w:szCs w:val="20"/>
              </w:rPr>
              <w:t xml:space="preserve"> </w:t>
            </w:r>
            <w:r w:rsidRPr="004078C9">
              <w:rPr>
                <w:rFonts w:ascii="Arial" w:hAnsi="Arial" w:cs="Arial"/>
                <w:kern w:val="0"/>
                <w:szCs w:val="20"/>
              </w:rPr>
              <w:t>13.0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4A20AE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D465C9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51C129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74.2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6C3D61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-</w:t>
            </w:r>
          </w:p>
        </w:tc>
      </w:tr>
      <w:tr w:rsidR="00691A17" w:rsidRPr="004078C9" w14:paraId="3D282130" w14:textId="77777777" w:rsidTr="00BF6103">
        <w:trPr>
          <w:trHeight w:val="132"/>
        </w:trPr>
        <w:tc>
          <w:tcPr>
            <w:tcW w:w="32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CF3D864" w14:textId="766D4720" w:rsidR="00691A17" w:rsidRPr="004078C9" w:rsidRDefault="00691A17" w:rsidP="004078C9">
            <w:pPr>
              <w:pStyle w:val="a3"/>
              <w:wordWrap/>
              <w:ind w:leftChars="0" w:left="0"/>
              <w:jc w:val="left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Male</w:t>
            </w:r>
            <w:r w:rsidR="002972E0" w:rsidRPr="004078C9">
              <w:rPr>
                <w:rFonts w:ascii="Arial" w:hAnsi="Arial" w:cs="Arial"/>
                <w:szCs w:val="20"/>
              </w:rPr>
              <w:t xml:space="preserve"> (%)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15150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7 (87.5%)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953DD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19 (73.1%)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30B0C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1 (33.3%)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B82F6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7 (87.5%)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BC24D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17 (77.3%)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9E0E3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1 (33.3%)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520EE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D3AB5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2 (66.7%)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1E8F9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393A3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3C5BC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0 (0.0%)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577F7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-</w:t>
            </w:r>
          </w:p>
        </w:tc>
      </w:tr>
      <w:tr w:rsidR="00691A17" w:rsidRPr="004078C9" w14:paraId="3C9F711E" w14:textId="77777777" w:rsidTr="00BF6103">
        <w:trPr>
          <w:trHeight w:val="166"/>
        </w:trPr>
        <w:tc>
          <w:tcPr>
            <w:tcW w:w="32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D08F2AD" w14:textId="24AF87B3" w:rsidR="00691A17" w:rsidRPr="004078C9" w:rsidRDefault="00CF377B" w:rsidP="004078C9">
            <w:pPr>
              <w:pStyle w:val="a3"/>
              <w:wordWrap/>
              <w:ind w:leftChars="0" w:left="0"/>
              <w:jc w:val="left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Number of injections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2A18D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C7BBC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26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3A926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CE615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36DDA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22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9FCD7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5AA3C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08973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5EFD3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E2C78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CE7FD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C9A12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0</w:t>
            </w:r>
          </w:p>
        </w:tc>
      </w:tr>
      <w:tr w:rsidR="00691A17" w:rsidRPr="004078C9" w14:paraId="1EB4959F" w14:textId="77777777" w:rsidTr="00BF6103">
        <w:trPr>
          <w:trHeight w:val="102"/>
        </w:trPr>
        <w:tc>
          <w:tcPr>
            <w:tcW w:w="32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BC357CD" w14:textId="77777777" w:rsidR="00691A17" w:rsidRPr="004078C9" w:rsidRDefault="00691A17" w:rsidP="004078C9">
            <w:pPr>
              <w:pStyle w:val="a3"/>
              <w:wordWrap/>
              <w:ind w:leftChars="0" w:left="0"/>
              <w:jc w:val="left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Number of eyes with endophthalmitis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C2D64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6079C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26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E9A94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CEE5E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15462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22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EEAF9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93536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B41E3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BA99C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6A128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1736B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59B52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0</w:t>
            </w:r>
          </w:p>
        </w:tc>
      </w:tr>
      <w:tr w:rsidR="00691A17" w:rsidRPr="004078C9" w14:paraId="792EC9A3" w14:textId="77777777" w:rsidTr="00BF6103">
        <w:trPr>
          <w:trHeight w:val="210"/>
        </w:trPr>
        <w:tc>
          <w:tcPr>
            <w:tcW w:w="32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0DCBFEB" w14:textId="77777777" w:rsidR="00691A17" w:rsidRPr="004078C9" w:rsidRDefault="00691A17" w:rsidP="004078C9">
            <w:pPr>
              <w:pStyle w:val="a3"/>
              <w:wordWrap/>
              <w:ind w:leftChars="0" w:left="0"/>
              <w:jc w:val="left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Comorbid</w:t>
            </w:r>
            <w:r w:rsidR="008E24F1" w:rsidRPr="004078C9">
              <w:rPr>
                <w:rFonts w:ascii="Arial" w:hAnsi="Arial" w:cs="Arial"/>
                <w:szCs w:val="20"/>
              </w:rPr>
              <w:t>ities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B54F6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76338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62CF1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6EBF9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781CE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B8738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F187A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AF5CE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4D8D9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FBDCB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10119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3C238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91A17" w:rsidRPr="004078C9" w14:paraId="68B90417" w14:textId="77777777" w:rsidTr="00BF6103">
        <w:trPr>
          <w:trHeight w:val="166"/>
        </w:trPr>
        <w:tc>
          <w:tcPr>
            <w:tcW w:w="393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12FA769E" w14:textId="77777777" w:rsidR="00691A17" w:rsidRPr="004078C9" w:rsidRDefault="00691A17" w:rsidP="004078C9">
            <w:pPr>
              <w:pStyle w:val="a3"/>
              <w:wordWrap/>
              <w:ind w:leftChars="0" w:left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53D61" w14:textId="77777777" w:rsidR="00691A17" w:rsidRPr="004078C9" w:rsidRDefault="00691A17" w:rsidP="004078C9">
            <w:pPr>
              <w:pStyle w:val="a3"/>
              <w:wordWrap/>
              <w:ind w:leftChars="0" w:left="0"/>
              <w:jc w:val="left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Diabetes mellitus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06BA2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E04EF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15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031EB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7F032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67040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15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D2907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BF366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53B4A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0584D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87AAF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75707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27E03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0</w:t>
            </w:r>
          </w:p>
        </w:tc>
      </w:tr>
      <w:tr w:rsidR="00691A17" w:rsidRPr="004078C9" w14:paraId="5D2C7B01" w14:textId="77777777" w:rsidTr="00BF6103">
        <w:trPr>
          <w:trHeight w:val="165"/>
        </w:trPr>
        <w:tc>
          <w:tcPr>
            <w:tcW w:w="39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1CDEDFBE" w14:textId="77777777" w:rsidR="00691A17" w:rsidRPr="004078C9" w:rsidRDefault="00691A17" w:rsidP="004078C9">
            <w:pPr>
              <w:pStyle w:val="a3"/>
              <w:wordWrap/>
              <w:ind w:leftChars="0" w:left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A3964" w14:textId="77777777" w:rsidR="00691A17" w:rsidRPr="004078C9" w:rsidRDefault="00691A17" w:rsidP="004078C9">
            <w:pPr>
              <w:pStyle w:val="a3"/>
              <w:wordWrap/>
              <w:ind w:leftChars="0" w:left="0"/>
              <w:jc w:val="left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Hypertension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8821A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3F1F2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583DE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0A2E9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66E28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CC023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3BCC1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D213E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1008A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EB71B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33BC8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9519B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0</w:t>
            </w:r>
          </w:p>
        </w:tc>
      </w:tr>
      <w:tr w:rsidR="00691A17" w:rsidRPr="004078C9" w14:paraId="6BD31696" w14:textId="77777777" w:rsidTr="00BF6103">
        <w:trPr>
          <w:trHeight w:val="165"/>
        </w:trPr>
        <w:tc>
          <w:tcPr>
            <w:tcW w:w="39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0E77AB16" w14:textId="77777777" w:rsidR="00691A17" w:rsidRPr="004078C9" w:rsidRDefault="00691A17" w:rsidP="004078C9">
            <w:pPr>
              <w:pStyle w:val="a3"/>
              <w:wordWrap/>
              <w:ind w:leftChars="0" w:left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B16AD" w14:textId="77777777" w:rsidR="00691A17" w:rsidRPr="004078C9" w:rsidRDefault="00691A17" w:rsidP="004078C9">
            <w:pPr>
              <w:pStyle w:val="a3"/>
              <w:wordWrap/>
              <w:ind w:leftChars="0" w:left="0"/>
              <w:jc w:val="left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Ischemic heart disease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1C0B8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B0C77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9FEDC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2F84A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C1BD4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471E7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2753E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8D2EC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063E7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5694A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50398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78B2D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0</w:t>
            </w:r>
          </w:p>
        </w:tc>
      </w:tr>
      <w:tr w:rsidR="00691A17" w:rsidRPr="004078C9" w14:paraId="56DEBAC6" w14:textId="77777777" w:rsidTr="00BF6103">
        <w:trPr>
          <w:trHeight w:val="166"/>
        </w:trPr>
        <w:tc>
          <w:tcPr>
            <w:tcW w:w="39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1C165F25" w14:textId="77777777" w:rsidR="00691A17" w:rsidRPr="004078C9" w:rsidRDefault="00691A17" w:rsidP="004078C9">
            <w:pPr>
              <w:pStyle w:val="a3"/>
              <w:wordWrap/>
              <w:ind w:leftChars="0" w:left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CE297" w14:textId="77777777" w:rsidR="00691A17" w:rsidRPr="004078C9" w:rsidRDefault="00691A17" w:rsidP="004078C9">
            <w:pPr>
              <w:pStyle w:val="a3"/>
              <w:wordWrap/>
              <w:ind w:leftChars="0" w:left="0"/>
              <w:jc w:val="left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Atrial fibrillation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D6DA9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4A5B7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63598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2F970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802D8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20B68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C870D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5B15A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182F1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928B2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B2A00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72D39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0</w:t>
            </w:r>
          </w:p>
        </w:tc>
      </w:tr>
      <w:tr w:rsidR="00691A17" w:rsidRPr="004078C9" w14:paraId="10C54735" w14:textId="77777777" w:rsidTr="00BF6103">
        <w:trPr>
          <w:trHeight w:val="165"/>
        </w:trPr>
        <w:tc>
          <w:tcPr>
            <w:tcW w:w="39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39B01A51" w14:textId="77777777" w:rsidR="00691A17" w:rsidRPr="004078C9" w:rsidRDefault="00691A17" w:rsidP="004078C9">
            <w:pPr>
              <w:pStyle w:val="a3"/>
              <w:wordWrap/>
              <w:ind w:leftChars="0" w:left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E6DD8" w14:textId="77777777" w:rsidR="00691A17" w:rsidRPr="004078C9" w:rsidRDefault="00691A17" w:rsidP="004078C9">
            <w:pPr>
              <w:pStyle w:val="a3"/>
              <w:wordWrap/>
              <w:ind w:leftChars="0" w:left="0"/>
              <w:jc w:val="left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Cerebrovascular disease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8B7D5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14157" w14:textId="0D214C18" w:rsidR="00691A17" w:rsidRPr="004078C9" w:rsidRDefault="00BF6103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49413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18533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FEFBD" w14:textId="6A9BBDF1" w:rsidR="00691A17" w:rsidRPr="004078C9" w:rsidRDefault="00BF6103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CE2F3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B7472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F1008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6DBD8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CDE9C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4EB26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E00E7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0</w:t>
            </w:r>
          </w:p>
        </w:tc>
      </w:tr>
      <w:tr w:rsidR="00691A17" w:rsidRPr="004078C9" w14:paraId="75CD77A6" w14:textId="77777777" w:rsidTr="00BF6103">
        <w:trPr>
          <w:trHeight w:val="173"/>
        </w:trPr>
        <w:tc>
          <w:tcPr>
            <w:tcW w:w="39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7B4972F3" w14:textId="77777777" w:rsidR="00691A17" w:rsidRPr="004078C9" w:rsidRDefault="00691A17" w:rsidP="004078C9">
            <w:pPr>
              <w:pStyle w:val="a3"/>
              <w:wordWrap/>
              <w:ind w:leftChars="0" w:left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BC50B" w14:textId="77777777" w:rsidR="00691A17" w:rsidRPr="004078C9" w:rsidRDefault="00691A17" w:rsidP="004078C9">
            <w:pPr>
              <w:pStyle w:val="a3"/>
              <w:wordWrap/>
              <w:ind w:leftChars="0" w:left="0"/>
              <w:jc w:val="left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Cancer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31F12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BDAD9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75A20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9464F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AFF85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95B58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22A7D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4F05B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578BF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61F3D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9378E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53EF8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0</w:t>
            </w:r>
          </w:p>
        </w:tc>
      </w:tr>
      <w:tr w:rsidR="00691A17" w:rsidRPr="004078C9" w14:paraId="7C4F3177" w14:textId="77777777" w:rsidTr="00BF6103">
        <w:trPr>
          <w:trHeight w:val="176"/>
        </w:trPr>
        <w:tc>
          <w:tcPr>
            <w:tcW w:w="39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450C071C" w14:textId="77777777" w:rsidR="00691A17" w:rsidRPr="004078C9" w:rsidRDefault="00691A17" w:rsidP="004078C9">
            <w:pPr>
              <w:pStyle w:val="a3"/>
              <w:wordWrap/>
              <w:ind w:leftChars="0" w:left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985C6" w14:textId="5AB58021" w:rsidR="00691A17" w:rsidRPr="004078C9" w:rsidRDefault="00691A17" w:rsidP="004078C9">
            <w:pPr>
              <w:pStyle w:val="a3"/>
              <w:wordWrap/>
              <w:ind w:leftChars="0" w:left="0"/>
              <w:jc w:val="left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Ch</w:t>
            </w:r>
            <w:r w:rsidR="008E24F1" w:rsidRPr="004078C9">
              <w:rPr>
                <w:rFonts w:ascii="Arial" w:hAnsi="Arial" w:cs="Arial"/>
                <w:szCs w:val="20"/>
              </w:rPr>
              <w:t>r</w:t>
            </w:r>
            <w:r w:rsidRPr="004078C9">
              <w:rPr>
                <w:rFonts w:ascii="Arial" w:hAnsi="Arial" w:cs="Arial"/>
                <w:szCs w:val="20"/>
              </w:rPr>
              <w:t>o</w:t>
            </w:r>
            <w:r w:rsidR="008E24F1" w:rsidRPr="004078C9">
              <w:rPr>
                <w:rFonts w:ascii="Arial" w:hAnsi="Arial" w:cs="Arial"/>
                <w:szCs w:val="20"/>
              </w:rPr>
              <w:t>n</w:t>
            </w:r>
            <w:r w:rsidRPr="004078C9">
              <w:rPr>
                <w:rFonts w:ascii="Arial" w:hAnsi="Arial" w:cs="Arial"/>
                <w:szCs w:val="20"/>
              </w:rPr>
              <w:t>ic kidney disease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DFD82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33261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07805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94E47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CDA4C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F9404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E2169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4AFAE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48DB0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C6CDC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8F82E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5E8C1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0</w:t>
            </w:r>
          </w:p>
        </w:tc>
      </w:tr>
      <w:tr w:rsidR="00691A17" w:rsidRPr="004078C9" w14:paraId="1BED46CF" w14:textId="77777777" w:rsidTr="00BF6103">
        <w:trPr>
          <w:trHeight w:val="176"/>
        </w:trPr>
        <w:tc>
          <w:tcPr>
            <w:tcW w:w="393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5299E17" w14:textId="77777777" w:rsidR="00691A17" w:rsidRPr="004078C9" w:rsidRDefault="00691A17" w:rsidP="004078C9">
            <w:pPr>
              <w:pStyle w:val="a3"/>
              <w:wordWrap/>
              <w:ind w:leftChars="0" w:left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A29593" w14:textId="0CC6CFE3" w:rsidR="00691A17" w:rsidRPr="004078C9" w:rsidRDefault="00691A17" w:rsidP="004078C9">
            <w:pPr>
              <w:pStyle w:val="a3"/>
              <w:wordWrap/>
              <w:ind w:leftChars="0" w:left="0"/>
              <w:jc w:val="left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C</w:t>
            </w:r>
            <w:r w:rsidR="00294094" w:rsidRPr="004078C9">
              <w:rPr>
                <w:rFonts w:ascii="Arial" w:hAnsi="Arial" w:cs="Arial"/>
                <w:szCs w:val="20"/>
              </w:rPr>
              <w:t>OPD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50EB3E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5D5DE6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E81920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1896F2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63B634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51BF22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1E57CF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1BA5F2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BA1798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280486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426E82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96454C" w14:textId="77777777" w:rsidR="00691A17" w:rsidRPr="004078C9" w:rsidRDefault="00691A17" w:rsidP="00C932FE">
            <w:pPr>
              <w:pStyle w:val="a3"/>
              <w:wordWrap/>
              <w:ind w:leftChars="0" w:left="0"/>
              <w:jc w:val="center"/>
              <w:rPr>
                <w:rFonts w:ascii="Arial" w:hAnsi="Arial" w:cs="Arial"/>
                <w:szCs w:val="20"/>
              </w:rPr>
            </w:pPr>
            <w:r w:rsidRPr="004078C9">
              <w:rPr>
                <w:rFonts w:ascii="Arial" w:hAnsi="Arial" w:cs="Arial"/>
                <w:szCs w:val="20"/>
              </w:rPr>
              <w:t>0</w:t>
            </w:r>
          </w:p>
        </w:tc>
      </w:tr>
    </w:tbl>
    <w:p w14:paraId="78C230A3" w14:textId="12404ED3" w:rsidR="00691A17" w:rsidRPr="002972E0" w:rsidRDefault="003B79B0" w:rsidP="00C932FE">
      <w:pPr>
        <w:wordWrap/>
        <w:spacing w:after="0" w:line="240" w:lineRule="auto"/>
        <w:rPr>
          <w:rFonts w:ascii="Arial" w:hAnsi="Arial" w:cs="Arial"/>
          <w:sz w:val="16"/>
          <w:szCs w:val="16"/>
        </w:rPr>
      </w:pPr>
      <w:r w:rsidRPr="002972E0">
        <w:rPr>
          <w:rFonts w:ascii="Arial" w:hAnsi="Arial" w:cs="Arial"/>
          <w:sz w:val="16"/>
          <w:szCs w:val="16"/>
        </w:rPr>
        <w:t xml:space="preserve">VEGF = Vascular Endothelial Growth Factor; </w:t>
      </w:r>
      <w:r w:rsidR="001421C1" w:rsidRPr="002972E0">
        <w:rPr>
          <w:rFonts w:ascii="Arial" w:hAnsi="Arial" w:cs="Arial"/>
          <w:sz w:val="16"/>
          <w:szCs w:val="16"/>
        </w:rPr>
        <w:t xml:space="preserve">TIA = Transient Ischemic Attack; </w:t>
      </w:r>
      <w:r w:rsidR="00294094" w:rsidRPr="002972E0">
        <w:rPr>
          <w:rFonts w:ascii="Arial" w:hAnsi="Arial" w:cs="Arial"/>
          <w:sz w:val="16"/>
          <w:szCs w:val="16"/>
        </w:rPr>
        <w:t>COPD = Chronic Obstructive Pulmonary Disease</w:t>
      </w:r>
    </w:p>
    <w:sectPr w:rsidR="00691A17" w:rsidRPr="002972E0" w:rsidSect="002972E0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03FEC" w14:textId="77777777" w:rsidR="00AE0C50" w:rsidRDefault="00AE0C50" w:rsidP="00294094">
      <w:pPr>
        <w:spacing w:after="0" w:line="240" w:lineRule="auto"/>
      </w:pPr>
      <w:r>
        <w:separator/>
      </w:r>
    </w:p>
  </w:endnote>
  <w:endnote w:type="continuationSeparator" w:id="0">
    <w:p w14:paraId="4ED5A058" w14:textId="77777777" w:rsidR="00AE0C50" w:rsidRDefault="00AE0C50" w:rsidP="00294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A2811" w14:textId="77777777" w:rsidR="00AE0C50" w:rsidRDefault="00AE0C50" w:rsidP="00294094">
      <w:pPr>
        <w:spacing w:after="0" w:line="240" w:lineRule="auto"/>
      </w:pPr>
      <w:r>
        <w:separator/>
      </w:r>
    </w:p>
  </w:footnote>
  <w:footnote w:type="continuationSeparator" w:id="0">
    <w:p w14:paraId="542E49AD" w14:textId="77777777" w:rsidR="00AE0C50" w:rsidRDefault="00AE0C50" w:rsidP="00294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B9ECB" w14:textId="55783415" w:rsidR="005C7C40" w:rsidRDefault="005C7C40" w:rsidP="005C7C40">
    <w:pPr>
      <w:pStyle w:val="a6"/>
    </w:pPr>
    <w:r>
      <w:t xml:space="preserve">Volume: 43, Article ID: e2021097 </w:t>
    </w:r>
  </w:p>
  <w:p w14:paraId="00E45966" w14:textId="1FE0D931" w:rsidR="005C7C40" w:rsidRDefault="005C7C40" w:rsidP="005C7C40">
    <w:pPr>
      <w:pStyle w:val="a6"/>
    </w:pPr>
    <w:r>
      <w:t>https://doi.org/10.4178/epih.e2021097</w:t>
    </w:r>
    <w:r>
      <w:cr/>
    </w:r>
  </w:p>
  <w:p w14:paraId="078F170B" w14:textId="77777777" w:rsidR="005C7C40" w:rsidRDefault="005C7C4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E74"/>
    <w:rsid w:val="000130B7"/>
    <w:rsid w:val="00016EB1"/>
    <w:rsid w:val="001054F2"/>
    <w:rsid w:val="00116F14"/>
    <w:rsid w:val="001421C1"/>
    <w:rsid w:val="001E355A"/>
    <w:rsid w:val="00235079"/>
    <w:rsid w:val="00294094"/>
    <w:rsid w:val="002972E0"/>
    <w:rsid w:val="002F6770"/>
    <w:rsid w:val="00342881"/>
    <w:rsid w:val="003470A5"/>
    <w:rsid w:val="00383BEB"/>
    <w:rsid w:val="003A01C6"/>
    <w:rsid w:val="003B1C53"/>
    <w:rsid w:val="003B79B0"/>
    <w:rsid w:val="004078C9"/>
    <w:rsid w:val="00434821"/>
    <w:rsid w:val="004A0248"/>
    <w:rsid w:val="005C18BB"/>
    <w:rsid w:val="005C7C40"/>
    <w:rsid w:val="00691A17"/>
    <w:rsid w:val="006C0E74"/>
    <w:rsid w:val="006E3C08"/>
    <w:rsid w:val="006F0A3E"/>
    <w:rsid w:val="00757C84"/>
    <w:rsid w:val="007B559A"/>
    <w:rsid w:val="008944DA"/>
    <w:rsid w:val="008E24F1"/>
    <w:rsid w:val="00A26ACB"/>
    <w:rsid w:val="00AB3586"/>
    <w:rsid w:val="00AE0C50"/>
    <w:rsid w:val="00B036CC"/>
    <w:rsid w:val="00B6606A"/>
    <w:rsid w:val="00BF6103"/>
    <w:rsid w:val="00C932FE"/>
    <w:rsid w:val="00CF377B"/>
    <w:rsid w:val="00E07ADE"/>
    <w:rsid w:val="00E53FDB"/>
    <w:rsid w:val="00EC44A7"/>
    <w:rsid w:val="00F201DF"/>
    <w:rsid w:val="00F4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EAFD2"/>
  <w15:chartTrackingRefBased/>
  <w15:docId w15:val="{16F35CFF-DA7E-4750-9268-C9B88BDD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1A17"/>
    <w:pPr>
      <w:widowControl w:val="0"/>
      <w:wordWrap w:val="0"/>
      <w:autoSpaceDE w:val="0"/>
      <w:autoSpaceDN w:val="0"/>
      <w:jc w:val="both"/>
    </w:pPr>
    <w:rPr>
      <w:kern w:val="2"/>
      <w:sz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691A17"/>
    <w:pPr>
      <w:ind w:leftChars="400" w:left="800"/>
    </w:pPr>
  </w:style>
  <w:style w:type="table" w:styleId="a4">
    <w:name w:val="Table Grid"/>
    <w:basedOn w:val="a1"/>
    <w:uiPriority w:val="39"/>
    <w:rsid w:val="00691A17"/>
    <w:pPr>
      <w:spacing w:after="0" w:line="240" w:lineRule="auto"/>
      <w:jc w:val="both"/>
    </w:pPr>
    <w:rPr>
      <w:kern w:val="2"/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목록 단락 Char"/>
    <w:basedOn w:val="a0"/>
    <w:link w:val="a3"/>
    <w:uiPriority w:val="34"/>
    <w:rsid w:val="00691A17"/>
    <w:rPr>
      <w:rFonts w:eastAsiaTheme="minorEastAsia"/>
      <w:kern w:val="2"/>
      <w:sz w:val="20"/>
      <w:lang w:eastAsia="ko-KR"/>
    </w:rPr>
  </w:style>
  <w:style w:type="paragraph" w:styleId="a5">
    <w:name w:val="Balloon Text"/>
    <w:basedOn w:val="a"/>
    <w:link w:val="Char0"/>
    <w:uiPriority w:val="99"/>
    <w:semiHidden/>
    <w:unhideWhenUsed/>
    <w:rsid w:val="00E53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E53FDB"/>
    <w:rPr>
      <w:rFonts w:ascii="Segoe UI" w:eastAsiaTheme="minorEastAsia" w:hAnsi="Segoe UI" w:cs="Segoe UI"/>
      <w:kern w:val="2"/>
      <w:sz w:val="18"/>
      <w:szCs w:val="18"/>
      <w:lang w:eastAsia="ko-KR"/>
    </w:rPr>
  </w:style>
  <w:style w:type="paragraph" w:styleId="a6">
    <w:name w:val="header"/>
    <w:basedOn w:val="a"/>
    <w:link w:val="Char1"/>
    <w:uiPriority w:val="99"/>
    <w:unhideWhenUsed/>
    <w:rsid w:val="0029409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294094"/>
    <w:rPr>
      <w:kern w:val="2"/>
      <w:sz w:val="20"/>
      <w:lang w:eastAsia="ko-KR"/>
    </w:rPr>
  </w:style>
  <w:style w:type="paragraph" w:styleId="a7">
    <w:name w:val="footer"/>
    <w:basedOn w:val="a"/>
    <w:link w:val="Char2"/>
    <w:uiPriority w:val="99"/>
    <w:unhideWhenUsed/>
    <w:rsid w:val="00294094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rsid w:val="00294094"/>
    <w:rPr>
      <w:kern w:val="2"/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721A1-7591-40CD-9B55-2D58FD702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KSE</cp:lastModifiedBy>
  <cp:revision>2</cp:revision>
  <dcterms:created xsi:type="dcterms:W3CDTF">2022-01-19T09:29:00Z</dcterms:created>
  <dcterms:modified xsi:type="dcterms:W3CDTF">2022-01-19T09:29:00Z</dcterms:modified>
</cp:coreProperties>
</file>