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60A8" w14:textId="4D23F2EA" w:rsidR="000967D0" w:rsidRPr="00B87472" w:rsidRDefault="00F738F9" w:rsidP="000967D0">
      <w:pPr>
        <w:pStyle w:val="a3"/>
      </w:pPr>
      <w:r>
        <w:t>Supplementary Material 3.</w:t>
      </w:r>
      <w:r w:rsidR="000967D0">
        <w:t xml:space="preserve"> </w:t>
      </w:r>
      <w:bookmarkStart w:id="0" w:name="_GoBack"/>
      <w:bookmarkEnd w:id="0"/>
      <w:r w:rsidR="000967D0">
        <w:t>E</w:t>
      </w:r>
      <w:r w:rsidR="000967D0" w:rsidRPr="00B87472">
        <w:t>ffective c</w:t>
      </w:r>
      <w:r w:rsidR="000967D0">
        <w:t>ontact rate for each age group and each period estimated by calibration</w:t>
      </w:r>
    </w:p>
    <w:tbl>
      <w:tblPr>
        <w:tblW w:w="9036" w:type="dxa"/>
        <w:tblInd w:w="-184" w:type="dxa"/>
        <w:tblCellMar>
          <w:left w:w="0" w:type="dxa"/>
          <w:right w:w="0" w:type="dxa"/>
        </w:tblCellMar>
        <w:tblLook w:val="04A0" w:firstRow="1" w:lastRow="0" w:firstColumn="1" w:lastColumn="0" w:noHBand="0" w:noVBand="1"/>
      </w:tblPr>
      <w:tblGrid>
        <w:gridCol w:w="2023"/>
        <w:gridCol w:w="1086"/>
        <w:gridCol w:w="1087"/>
        <w:gridCol w:w="792"/>
        <w:gridCol w:w="793"/>
        <w:gridCol w:w="792"/>
        <w:gridCol w:w="701"/>
        <w:gridCol w:w="1762"/>
      </w:tblGrid>
      <w:tr w:rsidR="000967D0" w:rsidRPr="00B87472" w14:paraId="18A50F56" w14:textId="77777777" w:rsidTr="00AD3613">
        <w:trPr>
          <w:trHeight w:val="20"/>
        </w:trPr>
        <w:tc>
          <w:tcPr>
            <w:tcW w:w="2023" w:type="dxa"/>
            <w:vMerge w:val="restart"/>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61E101FE" w14:textId="77777777" w:rsidR="000967D0" w:rsidRPr="00CA268C" w:rsidRDefault="000967D0" w:rsidP="00AD3613">
            <w:pPr>
              <w:spacing w:line="240" w:lineRule="auto"/>
              <w:jc w:val="center"/>
              <w:rPr>
                <w:sz w:val="22"/>
              </w:rPr>
            </w:pPr>
            <w:r w:rsidRPr="00CA268C">
              <w:rPr>
                <w:sz w:val="22"/>
              </w:rPr>
              <w:t>Period</w:t>
            </w:r>
          </w:p>
        </w:tc>
        <w:tc>
          <w:tcPr>
            <w:tcW w:w="2173" w:type="dxa"/>
            <w:gridSpan w:val="2"/>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10165BDF" w14:textId="77777777" w:rsidR="000967D0" w:rsidRPr="00CA268C" w:rsidRDefault="000967D0" w:rsidP="00AD3613">
            <w:pPr>
              <w:spacing w:line="240" w:lineRule="auto"/>
              <w:jc w:val="center"/>
              <w:rPr>
                <w:sz w:val="22"/>
              </w:rPr>
            </w:pPr>
            <w:r w:rsidRPr="00CA268C">
              <w:rPr>
                <w:sz w:val="22"/>
              </w:rPr>
              <w:t>Social distancing level</w:t>
            </w:r>
          </w:p>
        </w:tc>
        <w:tc>
          <w:tcPr>
            <w:tcW w:w="3078" w:type="dxa"/>
            <w:gridSpan w:val="4"/>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44CF3162" w14:textId="77777777" w:rsidR="000967D0" w:rsidRPr="00CA268C" w:rsidRDefault="000967D0" w:rsidP="00AD3613">
            <w:pPr>
              <w:spacing w:line="240" w:lineRule="auto"/>
              <w:jc w:val="center"/>
              <w:rPr>
                <w:sz w:val="22"/>
              </w:rPr>
            </w:pPr>
            <w:r w:rsidRPr="00CA268C">
              <w:rPr>
                <w:sz w:val="22"/>
              </w:rPr>
              <w:t>Estimated effective contact rate by age</w:t>
            </w:r>
            <w:r>
              <w:rPr>
                <w:sz w:val="22"/>
              </w:rPr>
              <w:t xml:space="preserve"> group</w:t>
            </w:r>
          </w:p>
        </w:tc>
        <w:tc>
          <w:tcPr>
            <w:tcW w:w="1762" w:type="dxa"/>
            <w:vMerge w:val="restart"/>
            <w:tcBorders>
              <w:top w:val="single" w:sz="8" w:space="0" w:color="000000"/>
              <w:left w:val="nil"/>
              <w:right w:val="nil"/>
            </w:tcBorders>
            <w:shd w:val="clear" w:color="auto" w:fill="auto"/>
            <w:tcMar>
              <w:top w:w="15" w:type="dxa"/>
              <w:left w:w="100" w:type="dxa"/>
              <w:bottom w:w="0" w:type="dxa"/>
              <w:right w:w="100" w:type="dxa"/>
            </w:tcMar>
            <w:vAlign w:val="center"/>
            <w:hideMark/>
          </w:tcPr>
          <w:p w14:paraId="5BA65F5B" w14:textId="77777777" w:rsidR="000967D0" w:rsidRPr="00116745" w:rsidRDefault="000967D0" w:rsidP="00AD3613">
            <w:pPr>
              <w:pStyle w:val="2"/>
              <w:ind w:left="0" w:firstLine="0"/>
              <w:jc w:val="center"/>
            </w:pPr>
            <w:r>
              <w:rPr>
                <w:sz w:val="22"/>
              </w:rPr>
              <w:t>Criteria for changing social distancing level</w:t>
            </w:r>
            <w:r w:rsidRPr="00B87472">
              <w:rPr>
                <w:vertAlign w:val="superscript"/>
              </w:rPr>
              <w:t>1</w:t>
            </w:r>
          </w:p>
        </w:tc>
      </w:tr>
      <w:tr w:rsidR="000967D0" w:rsidRPr="00B87472" w14:paraId="2DB81C1A" w14:textId="77777777" w:rsidTr="00AD3613">
        <w:trPr>
          <w:trHeight w:val="20"/>
        </w:trPr>
        <w:tc>
          <w:tcPr>
            <w:tcW w:w="2023" w:type="dxa"/>
            <w:vMerge/>
            <w:tcBorders>
              <w:top w:val="single" w:sz="8" w:space="0" w:color="000000"/>
              <w:left w:val="nil"/>
              <w:bottom w:val="single" w:sz="8" w:space="0" w:color="000000"/>
              <w:right w:val="nil"/>
            </w:tcBorders>
            <w:vAlign w:val="center"/>
            <w:hideMark/>
          </w:tcPr>
          <w:p w14:paraId="0F4A1197" w14:textId="77777777" w:rsidR="000967D0" w:rsidRPr="00CA268C" w:rsidRDefault="000967D0" w:rsidP="00AD3613">
            <w:pPr>
              <w:spacing w:line="240" w:lineRule="auto"/>
              <w:jc w:val="center"/>
              <w:rPr>
                <w:sz w:val="22"/>
              </w:rPr>
            </w:pPr>
          </w:p>
        </w:tc>
        <w:tc>
          <w:tcPr>
            <w:tcW w:w="1086" w:type="dxa"/>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27917BF0" w14:textId="77777777" w:rsidR="000967D0" w:rsidRPr="00CA268C" w:rsidRDefault="000967D0" w:rsidP="00AD3613">
            <w:pPr>
              <w:spacing w:line="240" w:lineRule="auto"/>
              <w:jc w:val="center"/>
              <w:rPr>
                <w:sz w:val="22"/>
              </w:rPr>
            </w:pPr>
            <w:r w:rsidRPr="00CA268C">
              <w:rPr>
                <w:sz w:val="22"/>
              </w:rPr>
              <w:t>Capital</w:t>
            </w:r>
          </w:p>
          <w:p w14:paraId="134C74DE" w14:textId="594FE89F" w:rsidR="000967D0" w:rsidRPr="00CA268C" w:rsidRDefault="002047D4" w:rsidP="00AD3613">
            <w:pPr>
              <w:spacing w:line="240" w:lineRule="auto"/>
              <w:jc w:val="center"/>
              <w:rPr>
                <w:sz w:val="22"/>
              </w:rPr>
            </w:pPr>
            <w:r w:rsidRPr="00CA268C">
              <w:rPr>
                <w:sz w:val="22"/>
              </w:rPr>
              <w:t>A</w:t>
            </w:r>
            <w:r w:rsidR="000967D0" w:rsidRPr="00CA268C">
              <w:rPr>
                <w:sz w:val="22"/>
              </w:rPr>
              <w:t>rea</w:t>
            </w:r>
          </w:p>
        </w:tc>
        <w:tc>
          <w:tcPr>
            <w:tcW w:w="1087" w:type="dxa"/>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772C117B" w14:textId="77777777" w:rsidR="000967D0" w:rsidRPr="00CA268C" w:rsidRDefault="000967D0" w:rsidP="00AD3613">
            <w:pPr>
              <w:spacing w:line="240" w:lineRule="auto"/>
              <w:jc w:val="center"/>
              <w:rPr>
                <w:sz w:val="22"/>
              </w:rPr>
            </w:pPr>
            <w:r w:rsidRPr="00CA268C">
              <w:rPr>
                <w:sz w:val="22"/>
              </w:rPr>
              <w:t>Other</w:t>
            </w:r>
          </w:p>
          <w:p w14:paraId="70A79BA9" w14:textId="77777777" w:rsidR="000967D0" w:rsidRPr="00CA268C" w:rsidRDefault="000967D0" w:rsidP="00AD3613">
            <w:pPr>
              <w:spacing w:line="240" w:lineRule="auto"/>
              <w:jc w:val="center"/>
              <w:rPr>
                <w:sz w:val="22"/>
              </w:rPr>
            </w:pPr>
            <w:r w:rsidRPr="00CA268C">
              <w:rPr>
                <w:sz w:val="22"/>
              </w:rPr>
              <w:t>areas</w:t>
            </w:r>
          </w:p>
        </w:tc>
        <w:tc>
          <w:tcPr>
            <w:tcW w:w="792" w:type="dxa"/>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690B8586" w14:textId="77777777" w:rsidR="000967D0" w:rsidRPr="00CA268C" w:rsidRDefault="000967D0" w:rsidP="00AD3613">
            <w:pPr>
              <w:spacing w:line="240" w:lineRule="auto"/>
              <w:jc w:val="center"/>
              <w:rPr>
                <w:sz w:val="22"/>
              </w:rPr>
            </w:pPr>
            <w:r w:rsidRPr="00CA268C">
              <w:rPr>
                <w:sz w:val="22"/>
              </w:rPr>
              <w:t>0–19</w:t>
            </w:r>
          </w:p>
        </w:tc>
        <w:tc>
          <w:tcPr>
            <w:tcW w:w="793" w:type="dxa"/>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7A0E4B81" w14:textId="77777777" w:rsidR="000967D0" w:rsidRPr="00CA268C" w:rsidRDefault="000967D0" w:rsidP="00AD3613">
            <w:pPr>
              <w:spacing w:line="240" w:lineRule="auto"/>
              <w:jc w:val="center"/>
              <w:rPr>
                <w:sz w:val="22"/>
              </w:rPr>
            </w:pPr>
            <w:r w:rsidRPr="00CA268C">
              <w:rPr>
                <w:sz w:val="22"/>
              </w:rPr>
              <w:t>20–59</w:t>
            </w:r>
          </w:p>
        </w:tc>
        <w:tc>
          <w:tcPr>
            <w:tcW w:w="792" w:type="dxa"/>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11738E4D" w14:textId="77777777" w:rsidR="000967D0" w:rsidRPr="00CA268C" w:rsidRDefault="000967D0" w:rsidP="00AD3613">
            <w:pPr>
              <w:spacing w:line="240" w:lineRule="auto"/>
              <w:jc w:val="center"/>
              <w:rPr>
                <w:sz w:val="22"/>
              </w:rPr>
            </w:pPr>
            <w:r w:rsidRPr="00CA268C">
              <w:rPr>
                <w:sz w:val="22"/>
              </w:rPr>
              <w:t>60+</w:t>
            </w:r>
          </w:p>
        </w:tc>
        <w:tc>
          <w:tcPr>
            <w:tcW w:w="701" w:type="dxa"/>
            <w:tcBorders>
              <w:top w:val="single" w:sz="8" w:space="0" w:color="000000"/>
              <w:left w:val="nil"/>
              <w:bottom w:val="single" w:sz="8" w:space="0" w:color="000000"/>
              <w:right w:val="nil"/>
            </w:tcBorders>
            <w:shd w:val="clear" w:color="auto" w:fill="auto"/>
            <w:tcMar>
              <w:top w:w="15" w:type="dxa"/>
              <w:left w:w="100" w:type="dxa"/>
              <w:bottom w:w="0" w:type="dxa"/>
              <w:right w:w="100" w:type="dxa"/>
            </w:tcMar>
            <w:vAlign w:val="center"/>
            <w:hideMark/>
          </w:tcPr>
          <w:p w14:paraId="1926CBF5" w14:textId="77777777" w:rsidR="000967D0" w:rsidRPr="00CA268C" w:rsidRDefault="000967D0" w:rsidP="00AD3613">
            <w:pPr>
              <w:spacing w:line="240" w:lineRule="auto"/>
              <w:jc w:val="center"/>
              <w:rPr>
                <w:sz w:val="22"/>
              </w:rPr>
            </w:pPr>
            <w:r>
              <w:rPr>
                <w:sz w:val="22"/>
              </w:rPr>
              <w:t>Mean</w:t>
            </w:r>
          </w:p>
        </w:tc>
        <w:tc>
          <w:tcPr>
            <w:tcW w:w="1762" w:type="dxa"/>
            <w:vMerge/>
            <w:tcBorders>
              <w:left w:val="nil"/>
              <w:bottom w:val="single" w:sz="8" w:space="0" w:color="000000"/>
              <w:right w:val="nil"/>
            </w:tcBorders>
            <w:vAlign w:val="center"/>
            <w:hideMark/>
          </w:tcPr>
          <w:p w14:paraId="006B4163" w14:textId="77777777" w:rsidR="000967D0" w:rsidRPr="00CA268C" w:rsidRDefault="000967D0" w:rsidP="00AD3613">
            <w:pPr>
              <w:spacing w:line="240" w:lineRule="auto"/>
              <w:jc w:val="center"/>
              <w:rPr>
                <w:sz w:val="22"/>
              </w:rPr>
            </w:pPr>
          </w:p>
        </w:tc>
      </w:tr>
      <w:tr w:rsidR="000967D0" w:rsidRPr="00B87472" w14:paraId="0819A913" w14:textId="77777777" w:rsidTr="00AD3613">
        <w:trPr>
          <w:trHeight w:val="346"/>
        </w:trPr>
        <w:tc>
          <w:tcPr>
            <w:tcW w:w="2023" w:type="dxa"/>
            <w:tcBorders>
              <w:top w:val="single" w:sz="8" w:space="0" w:color="000000"/>
              <w:left w:val="nil"/>
              <w:bottom w:val="nil"/>
              <w:right w:val="nil"/>
            </w:tcBorders>
            <w:shd w:val="clear" w:color="auto" w:fill="auto"/>
            <w:tcMar>
              <w:top w:w="15" w:type="dxa"/>
              <w:left w:w="100" w:type="dxa"/>
              <w:bottom w:w="0" w:type="dxa"/>
              <w:right w:w="100" w:type="dxa"/>
            </w:tcMar>
            <w:vAlign w:val="center"/>
            <w:hideMark/>
          </w:tcPr>
          <w:p w14:paraId="0B1AE093" w14:textId="77777777" w:rsidR="000967D0" w:rsidRPr="00CA268C" w:rsidRDefault="000967D0" w:rsidP="00AD3613">
            <w:pPr>
              <w:spacing w:line="240" w:lineRule="auto"/>
              <w:jc w:val="center"/>
              <w:rPr>
                <w:sz w:val="22"/>
              </w:rPr>
            </w:pPr>
            <w:r w:rsidRPr="00CA268C">
              <w:rPr>
                <w:sz w:val="22"/>
              </w:rPr>
              <w:t>05.06</w:t>
            </w:r>
            <w:r>
              <w:rPr>
                <w:sz w:val="22"/>
              </w:rPr>
              <w:t xml:space="preserve"> (’20)</w:t>
            </w:r>
            <w:r w:rsidRPr="00CA268C">
              <w:rPr>
                <w:sz w:val="22"/>
              </w:rPr>
              <w:t xml:space="preserve"> ~ 08.18</w:t>
            </w:r>
          </w:p>
        </w:tc>
        <w:tc>
          <w:tcPr>
            <w:tcW w:w="2173" w:type="dxa"/>
            <w:gridSpan w:val="2"/>
            <w:tcBorders>
              <w:top w:val="single" w:sz="8" w:space="0" w:color="000000"/>
              <w:left w:val="nil"/>
              <w:bottom w:val="nil"/>
              <w:right w:val="nil"/>
            </w:tcBorders>
            <w:shd w:val="clear" w:color="auto" w:fill="auto"/>
            <w:tcMar>
              <w:top w:w="15" w:type="dxa"/>
              <w:left w:w="100" w:type="dxa"/>
              <w:bottom w:w="0" w:type="dxa"/>
              <w:right w:w="100" w:type="dxa"/>
            </w:tcMar>
            <w:vAlign w:val="center"/>
            <w:hideMark/>
          </w:tcPr>
          <w:p w14:paraId="21261F30" w14:textId="77777777" w:rsidR="000967D0" w:rsidRPr="00CA268C" w:rsidRDefault="000967D0" w:rsidP="00AD3613">
            <w:pPr>
              <w:spacing w:line="240" w:lineRule="auto"/>
              <w:jc w:val="center"/>
              <w:rPr>
                <w:sz w:val="22"/>
              </w:rPr>
            </w:pPr>
            <w:r w:rsidRPr="00CA268C">
              <w:rPr>
                <w:sz w:val="22"/>
              </w:rPr>
              <w:t>1</w:t>
            </w:r>
          </w:p>
        </w:tc>
        <w:tc>
          <w:tcPr>
            <w:tcW w:w="792" w:type="dxa"/>
            <w:tcBorders>
              <w:top w:val="single" w:sz="8" w:space="0" w:color="000000"/>
              <w:left w:val="nil"/>
              <w:bottom w:val="nil"/>
              <w:right w:val="nil"/>
            </w:tcBorders>
            <w:shd w:val="clear" w:color="auto" w:fill="auto"/>
            <w:tcMar>
              <w:top w:w="15" w:type="dxa"/>
              <w:left w:w="100" w:type="dxa"/>
              <w:bottom w:w="0" w:type="dxa"/>
              <w:right w:w="100" w:type="dxa"/>
            </w:tcMar>
            <w:vAlign w:val="center"/>
          </w:tcPr>
          <w:p w14:paraId="4E8743F9" w14:textId="77777777" w:rsidR="000967D0" w:rsidRPr="00CA268C" w:rsidRDefault="000967D0" w:rsidP="00AD3613">
            <w:pPr>
              <w:spacing w:line="240" w:lineRule="auto"/>
              <w:jc w:val="center"/>
              <w:rPr>
                <w:sz w:val="22"/>
              </w:rPr>
            </w:pPr>
            <w:r>
              <w:rPr>
                <w:rFonts w:hint="eastAsia"/>
                <w:sz w:val="22"/>
              </w:rPr>
              <w:t>0</w:t>
            </w:r>
            <w:r>
              <w:rPr>
                <w:sz w:val="22"/>
              </w:rPr>
              <w:t>.217</w:t>
            </w:r>
          </w:p>
        </w:tc>
        <w:tc>
          <w:tcPr>
            <w:tcW w:w="793" w:type="dxa"/>
            <w:tcBorders>
              <w:top w:val="single" w:sz="8" w:space="0" w:color="000000"/>
              <w:left w:val="nil"/>
              <w:bottom w:val="nil"/>
              <w:right w:val="nil"/>
            </w:tcBorders>
            <w:shd w:val="clear" w:color="auto" w:fill="auto"/>
            <w:tcMar>
              <w:top w:w="15" w:type="dxa"/>
              <w:left w:w="100" w:type="dxa"/>
              <w:bottom w:w="0" w:type="dxa"/>
              <w:right w:w="100" w:type="dxa"/>
            </w:tcMar>
            <w:vAlign w:val="center"/>
          </w:tcPr>
          <w:p w14:paraId="36478D3F" w14:textId="77777777" w:rsidR="000967D0" w:rsidRPr="00CA268C" w:rsidRDefault="000967D0" w:rsidP="00AD3613">
            <w:pPr>
              <w:spacing w:line="240" w:lineRule="auto"/>
              <w:jc w:val="center"/>
              <w:rPr>
                <w:sz w:val="22"/>
              </w:rPr>
            </w:pPr>
            <w:r>
              <w:rPr>
                <w:rFonts w:hint="eastAsia"/>
                <w:sz w:val="22"/>
              </w:rPr>
              <w:t>0.188</w:t>
            </w:r>
          </w:p>
        </w:tc>
        <w:tc>
          <w:tcPr>
            <w:tcW w:w="792" w:type="dxa"/>
            <w:tcBorders>
              <w:top w:val="single" w:sz="8" w:space="0" w:color="000000"/>
              <w:left w:val="nil"/>
              <w:bottom w:val="nil"/>
              <w:right w:val="nil"/>
            </w:tcBorders>
            <w:shd w:val="clear" w:color="auto" w:fill="auto"/>
            <w:tcMar>
              <w:top w:w="15" w:type="dxa"/>
              <w:left w:w="100" w:type="dxa"/>
              <w:bottom w:w="0" w:type="dxa"/>
              <w:right w:w="100" w:type="dxa"/>
            </w:tcMar>
            <w:vAlign w:val="center"/>
          </w:tcPr>
          <w:p w14:paraId="72028DB0" w14:textId="77777777" w:rsidR="000967D0" w:rsidRPr="00CA268C" w:rsidRDefault="000967D0" w:rsidP="00AD3613">
            <w:pPr>
              <w:spacing w:line="240" w:lineRule="auto"/>
              <w:jc w:val="center"/>
              <w:rPr>
                <w:sz w:val="22"/>
              </w:rPr>
            </w:pPr>
            <w:r>
              <w:rPr>
                <w:rFonts w:hint="eastAsia"/>
                <w:sz w:val="22"/>
              </w:rPr>
              <w:t>0.218</w:t>
            </w:r>
          </w:p>
        </w:tc>
        <w:tc>
          <w:tcPr>
            <w:tcW w:w="701" w:type="dxa"/>
            <w:tcBorders>
              <w:top w:val="single" w:sz="8" w:space="0" w:color="000000"/>
              <w:left w:val="nil"/>
              <w:bottom w:val="nil"/>
              <w:right w:val="nil"/>
            </w:tcBorders>
            <w:shd w:val="clear" w:color="auto" w:fill="auto"/>
            <w:tcMar>
              <w:top w:w="15" w:type="dxa"/>
              <w:left w:w="100" w:type="dxa"/>
              <w:bottom w:w="0" w:type="dxa"/>
              <w:right w:w="100" w:type="dxa"/>
            </w:tcMar>
            <w:vAlign w:val="center"/>
          </w:tcPr>
          <w:p w14:paraId="6702970A" w14:textId="77777777" w:rsidR="000967D0" w:rsidRPr="00CA268C" w:rsidRDefault="000967D0" w:rsidP="00AD3613">
            <w:pPr>
              <w:spacing w:line="240" w:lineRule="auto"/>
              <w:jc w:val="center"/>
              <w:rPr>
                <w:sz w:val="22"/>
              </w:rPr>
            </w:pPr>
            <w:r>
              <w:rPr>
                <w:rFonts w:hint="eastAsia"/>
                <w:sz w:val="22"/>
              </w:rPr>
              <w:t>0.20</w:t>
            </w:r>
            <w:r>
              <w:rPr>
                <w:sz w:val="22"/>
              </w:rPr>
              <w:t>8</w:t>
            </w:r>
          </w:p>
        </w:tc>
        <w:tc>
          <w:tcPr>
            <w:tcW w:w="1762" w:type="dxa"/>
            <w:tcBorders>
              <w:top w:val="single" w:sz="8" w:space="0" w:color="000000"/>
              <w:left w:val="nil"/>
              <w:bottom w:val="nil"/>
              <w:right w:val="nil"/>
            </w:tcBorders>
            <w:shd w:val="clear" w:color="auto" w:fill="auto"/>
            <w:tcMar>
              <w:top w:w="15" w:type="dxa"/>
              <w:left w:w="100" w:type="dxa"/>
              <w:bottom w:w="0" w:type="dxa"/>
              <w:right w:w="100" w:type="dxa"/>
            </w:tcMar>
            <w:vAlign w:val="center"/>
            <w:hideMark/>
          </w:tcPr>
          <w:p w14:paraId="69694F72" w14:textId="77777777" w:rsidR="000967D0" w:rsidRPr="00CA268C" w:rsidRDefault="000967D0" w:rsidP="00AD3613">
            <w:pPr>
              <w:spacing w:line="240" w:lineRule="auto"/>
              <w:jc w:val="center"/>
              <w:rPr>
                <w:sz w:val="22"/>
              </w:rPr>
            </w:pPr>
            <w:r w:rsidRPr="00CA268C">
              <w:rPr>
                <w:sz w:val="22"/>
              </w:rPr>
              <w:t>7.6</w:t>
            </w:r>
          </w:p>
        </w:tc>
      </w:tr>
      <w:tr w:rsidR="000967D0" w:rsidRPr="00B87472" w14:paraId="1E47F750" w14:textId="77777777" w:rsidTr="00AD3613">
        <w:trPr>
          <w:trHeight w:val="346"/>
        </w:trPr>
        <w:tc>
          <w:tcPr>
            <w:tcW w:w="2023" w:type="dxa"/>
            <w:tcBorders>
              <w:top w:val="nil"/>
              <w:left w:val="nil"/>
              <w:bottom w:val="nil"/>
              <w:right w:val="nil"/>
            </w:tcBorders>
            <w:shd w:val="clear" w:color="auto" w:fill="auto"/>
            <w:tcMar>
              <w:top w:w="15" w:type="dxa"/>
              <w:left w:w="100" w:type="dxa"/>
              <w:bottom w:w="0" w:type="dxa"/>
              <w:right w:w="100" w:type="dxa"/>
            </w:tcMar>
            <w:vAlign w:val="center"/>
            <w:hideMark/>
          </w:tcPr>
          <w:p w14:paraId="5B77FD84" w14:textId="77777777" w:rsidR="000967D0" w:rsidRPr="00CA268C" w:rsidRDefault="000967D0" w:rsidP="00AD3613">
            <w:pPr>
              <w:spacing w:line="240" w:lineRule="auto"/>
              <w:jc w:val="center"/>
              <w:rPr>
                <w:sz w:val="22"/>
              </w:rPr>
            </w:pPr>
            <w:r w:rsidRPr="00CA268C">
              <w:rPr>
                <w:sz w:val="22"/>
              </w:rPr>
              <w:t>08.19 ~ 08.29</w:t>
            </w:r>
          </w:p>
        </w:tc>
        <w:tc>
          <w:tcPr>
            <w:tcW w:w="2173" w:type="dxa"/>
            <w:gridSpan w:val="2"/>
            <w:tcBorders>
              <w:top w:val="nil"/>
              <w:left w:val="nil"/>
              <w:bottom w:val="nil"/>
              <w:right w:val="nil"/>
            </w:tcBorders>
            <w:shd w:val="clear" w:color="auto" w:fill="auto"/>
            <w:tcMar>
              <w:top w:w="15" w:type="dxa"/>
              <w:left w:w="100" w:type="dxa"/>
              <w:bottom w:w="0" w:type="dxa"/>
              <w:right w:w="100" w:type="dxa"/>
            </w:tcMar>
            <w:vAlign w:val="center"/>
            <w:hideMark/>
          </w:tcPr>
          <w:p w14:paraId="254592F6" w14:textId="77777777" w:rsidR="000967D0" w:rsidRPr="00CA268C" w:rsidRDefault="000967D0" w:rsidP="00AD3613">
            <w:pPr>
              <w:spacing w:line="240" w:lineRule="auto"/>
              <w:jc w:val="center"/>
              <w:rPr>
                <w:sz w:val="22"/>
              </w:rPr>
            </w:pPr>
            <w:r w:rsidRPr="00CA268C">
              <w:rPr>
                <w:sz w:val="22"/>
              </w:rPr>
              <w:t>2</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7923B151" w14:textId="77777777" w:rsidR="000967D0" w:rsidRPr="00CA268C" w:rsidRDefault="000967D0" w:rsidP="00AD3613">
            <w:pPr>
              <w:spacing w:line="240" w:lineRule="auto"/>
              <w:jc w:val="center"/>
              <w:rPr>
                <w:sz w:val="22"/>
              </w:rPr>
            </w:pPr>
            <w:r>
              <w:rPr>
                <w:rFonts w:hint="eastAsia"/>
                <w:sz w:val="22"/>
              </w:rPr>
              <w:t>0.075</w:t>
            </w:r>
          </w:p>
        </w:tc>
        <w:tc>
          <w:tcPr>
            <w:tcW w:w="793" w:type="dxa"/>
            <w:tcBorders>
              <w:top w:val="nil"/>
              <w:left w:val="nil"/>
              <w:bottom w:val="nil"/>
              <w:right w:val="nil"/>
            </w:tcBorders>
            <w:shd w:val="clear" w:color="auto" w:fill="auto"/>
            <w:tcMar>
              <w:top w:w="15" w:type="dxa"/>
              <w:left w:w="100" w:type="dxa"/>
              <w:bottom w:w="0" w:type="dxa"/>
              <w:right w:w="100" w:type="dxa"/>
            </w:tcMar>
            <w:vAlign w:val="center"/>
          </w:tcPr>
          <w:p w14:paraId="69567B57" w14:textId="77777777" w:rsidR="000967D0" w:rsidRPr="00CA268C" w:rsidRDefault="000967D0" w:rsidP="00AD3613">
            <w:pPr>
              <w:spacing w:line="240" w:lineRule="auto"/>
              <w:jc w:val="center"/>
              <w:rPr>
                <w:sz w:val="22"/>
              </w:rPr>
            </w:pPr>
            <w:r>
              <w:rPr>
                <w:rFonts w:hint="eastAsia"/>
                <w:sz w:val="22"/>
              </w:rPr>
              <w:t>0.148</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35C6AFD1" w14:textId="77777777" w:rsidR="000967D0" w:rsidRPr="00CA268C" w:rsidRDefault="000967D0" w:rsidP="00AD3613">
            <w:pPr>
              <w:spacing w:line="240" w:lineRule="auto"/>
              <w:jc w:val="center"/>
              <w:rPr>
                <w:sz w:val="22"/>
              </w:rPr>
            </w:pPr>
            <w:r>
              <w:rPr>
                <w:rFonts w:hint="eastAsia"/>
                <w:sz w:val="22"/>
              </w:rPr>
              <w:t>0.147</w:t>
            </w:r>
          </w:p>
        </w:tc>
        <w:tc>
          <w:tcPr>
            <w:tcW w:w="701" w:type="dxa"/>
            <w:tcBorders>
              <w:top w:val="nil"/>
              <w:left w:val="nil"/>
              <w:bottom w:val="nil"/>
              <w:right w:val="nil"/>
            </w:tcBorders>
            <w:shd w:val="clear" w:color="auto" w:fill="auto"/>
            <w:tcMar>
              <w:top w:w="15" w:type="dxa"/>
              <w:left w:w="100" w:type="dxa"/>
              <w:bottom w:w="0" w:type="dxa"/>
              <w:right w:w="100" w:type="dxa"/>
            </w:tcMar>
            <w:vAlign w:val="center"/>
          </w:tcPr>
          <w:p w14:paraId="2253BE64" w14:textId="77777777" w:rsidR="000967D0" w:rsidRPr="00CA268C" w:rsidRDefault="000967D0" w:rsidP="00AD3613">
            <w:pPr>
              <w:spacing w:line="240" w:lineRule="auto"/>
              <w:jc w:val="center"/>
              <w:rPr>
                <w:sz w:val="22"/>
              </w:rPr>
            </w:pPr>
            <w:r>
              <w:rPr>
                <w:rFonts w:hint="eastAsia"/>
                <w:sz w:val="22"/>
              </w:rPr>
              <w:t>0.123</w:t>
            </w:r>
          </w:p>
        </w:tc>
        <w:tc>
          <w:tcPr>
            <w:tcW w:w="1762" w:type="dxa"/>
            <w:tcBorders>
              <w:top w:val="nil"/>
              <w:left w:val="nil"/>
              <w:bottom w:val="nil"/>
              <w:right w:val="nil"/>
            </w:tcBorders>
            <w:shd w:val="clear" w:color="auto" w:fill="auto"/>
            <w:tcMar>
              <w:top w:w="15" w:type="dxa"/>
              <w:left w:w="100" w:type="dxa"/>
              <w:bottom w:w="0" w:type="dxa"/>
              <w:right w:w="100" w:type="dxa"/>
            </w:tcMar>
            <w:vAlign w:val="center"/>
            <w:hideMark/>
          </w:tcPr>
          <w:p w14:paraId="01BBD787" w14:textId="77777777" w:rsidR="000967D0" w:rsidRPr="00CA268C" w:rsidRDefault="000967D0" w:rsidP="00AD3613">
            <w:pPr>
              <w:spacing w:line="240" w:lineRule="auto"/>
              <w:jc w:val="center"/>
              <w:rPr>
                <w:sz w:val="22"/>
              </w:rPr>
            </w:pPr>
            <w:r w:rsidRPr="00CA268C">
              <w:rPr>
                <w:sz w:val="22"/>
              </w:rPr>
              <w:t>122.4</w:t>
            </w:r>
          </w:p>
        </w:tc>
      </w:tr>
      <w:tr w:rsidR="000967D0" w:rsidRPr="00B87472" w14:paraId="2552479E" w14:textId="77777777" w:rsidTr="00AD3613">
        <w:trPr>
          <w:trHeight w:val="346"/>
        </w:trPr>
        <w:tc>
          <w:tcPr>
            <w:tcW w:w="2023" w:type="dxa"/>
            <w:tcBorders>
              <w:top w:val="nil"/>
              <w:left w:val="nil"/>
              <w:bottom w:val="nil"/>
              <w:right w:val="nil"/>
            </w:tcBorders>
            <w:shd w:val="clear" w:color="auto" w:fill="auto"/>
            <w:tcMar>
              <w:top w:w="15" w:type="dxa"/>
              <w:left w:w="100" w:type="dxa"/>
              <w:bottom w:w="0" w:type="dxa"/>
              <w:right w:w="100" w:type="dxa"/>
            </w:tcMar>
            <w:vAlign w:val="center"/>
            <w:hideMark/>
          </w:tcPr>
          <w:p w14:paraId="49E7846B" w14:textId="77777777" w:rsidR="000967D0" w:rsidRPr="00CA268C" w:rsidRDefault="000967D0" w:rsidP="00AD3613">
            <w:pPr>
              <w:spacing w:line="240" w:lineRule="auto"/>
              <w:jc w:val="center"/>
              <w:rPr>
                <w:sz w:val="22"/>
              </w:rPr>
            </w:pPr>
            <w:r w:rsidRPr="00CA268C">
              <w:rPr>
                <w:sz w:val="22"/>
              </w:rPr>
              <w:t>08.30 ~ 09.13</w:t>
            </w:r>
          </w:p>
        </w:tc>
        <w:tc>
          <w:tcPr>
            <w:tcW w:w="2173" w:type="dxa"/>
            <w:gridSpan w:val="2"/>
            <w:tcBorders>
              <w:top w:val="nil"/>
              <w:left w:val="nil"/>
              <w:bottom w:val="nil"/>
              <w:right w:val="nil"/>
            </w:tcBorders>
            <w:shd w:val="clear" w:color="auto" w:fill="auto"/>
            <w:tcMar>
              <w:top w:w="15" w:type="dxa"/>
              <w:left w:w="100" w:type="dxa"/>
              <w:bottom w:w="0" w:type="dxa"/>
              <w:right w:w="100" w:type="dxa"/>
            </w:tcMar>
            <w:vAlign w:val="center"/>
            <w:hideMark/>
          </w:tcPr>
          <w:p w14:paraId="51CFCADF" w14:textId="77777777" w:rsidR="000967D0" w:rsidRPr="00CA268C" w:rsidRDefault="000967D0" w:rsidP="00AD3613">
            <w:pPr>
              <w:spacing w:line="240" w:lineRule="auto"/>
              <w:jc w:val="center"/>
              <w:rPr>
                <w:sz w:val="22"/>
              </w:rPr>
            </w:pPr>
            <w:r w:rsidRPr="00CA268C">
              <w:rPr>
                <w:sz w:val="22"/>
              </w:rPr>
              <w:t>2.5</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2BA6AA39" w14:textId="77777777" w:rsidR="000967D0" w:rsidRPr="00CA268C" w:rsidRDefault="000967D0" w:rsidP="00AD3613">
            <w:pPr>
              <w:spacing w:line="240" w:lineRule="auto"/>
              <w:jc w:val="center"/>
              <w:rPr>
                <w:sz w:val="22"/>
              </w:rPr>
            </w:pPr>
            <w:r>
              <w:rPr>
                <w:rFonts w:hint="eastAsia"/>
                <w:sz w:val="22"/>
              </w:rPr>
              <w:t>0.105</w:t>
            </w:r>
          </w:p>
        </w:tc>
        <w:tc>
          <w:tcPr>
            <w:tcW w:w="793" w:type="dxa"/>
            <w:tcBorders>
              <w:top w:val="nil"/>
              <w:left w:val="nil"/>
              <w:bottom w:val="nil"/>
              <w:right w:val="nil"/>
            </w:tcBorders>
            <w:shd w:val="clear" w:color="auto" w:fill="auto"/>
            <w:tcMar>
              <w:top w:w="15" w:type="dxa"/>
              <w:left w:w="100" w:type="dxa"/>
              <w:bottom w:w="0" w:type="dxa"/>
              <w:right w:w="100" w:type="dxa"/>
            </w:tcMar>
            <w:vAlign w:val="center"/>
          </w:tcPr>
          <w:p w14:paraId="33DD250C" w14:textId="77777777" w:rsidR="000967D0" w:rsidRPr="00CA268C" w:rsidRDefault="000967D0" w:rsidP="00AD3613">
            <w:pPr>
              <w:spacing w:line="240" w:lineRule="auto"/>
              <w:jc w:val="center"/>
              <w:rPr>
                <w:sz w:val="22"/>
              </w:rPr>
            </w:pPr>
            <w:r>
              <w:rPr>
                <w:rFonts w:hint="eastAsia"/>
                <w:sz w:val="22"/>
              </w:rPr>
              <w:t>0.134</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45E31D1E" w14:textId="77777777" w:rsidR="000967D0" w:rsidRPr="00CA268C" w:rsidRDefault="000967D0" w:rsidP="00AD3613">
            <w:pPr>
              <w:spacing w:line="240" w:lineRule="auto"/>
              <w:jc w:val="center"/>
              <w:rPr>
                <w:sz w:val="22"/>
              </w:rPr>
            </w:pPr>
            <w:r>
              <w:rPr>
                <w:rFonts w:hint="eastAsia"/>
                <w:sz w:val="22"/>
              </w:rPr>
              <w:t>0.086</w:t>
            </w:r>
          </w:p>
        </w:tc>
        <w:tc>
          <w:tcPr>
            <w:tcW w:w="701" w:type="dxa"/>
            <w:tcBorders>
              <w:top w:val="nil"/>
              <w:left w:val="nil"/>
              <w:bottom w:val="nil"/>
              <w:right w:val="nil"/>
            </w:tcBorders>
            <w:shd w:val="clear" w:color="auto" w:fill="auto"/>
            <w:tcMar>
              <w:top w:w="15" w:type="dxa"/>
              <w:left w:w="100" w:type="dxa"/>
              <w:bottom w:w="0" w:type="dxa"/>
              <w:right w:w="100" w:type="dxa"/>
            </w:tcMar>
            <w:vAlign w:val="center"/>
          </w:tcPr>
          <w:p w14:paraId="34E0E6FC" w14:textId="77777777" w:rsidR="000967D0" w:rsidRPr="00CA268C" w:rsidRDefault="000967D0" w:rsidP="00AD3613">
            <w:pPr>
              <w:spacing w:line="240" w:lineRule="auto"/>
              <w:jc w:val="center"/>
              <w:rPr>
                <w:sz w:val="22"/>
              </w:rPr>
            </w:pPr>
            <w:r>
              <w:rPr>
                <w:rFonts w:hint="eastAsia"/>
                <w:sz w:val="22"/>
              </w:rPr>
              <w:t>0.108</w:t>
            </w:r>
          </w:p>
        </w:tc>
        <w:tc>
          <w:tcPr>
            <w:tcW w:w="1762" w:type="dxa"/>
            <w:tcBorders>
              <w:top w:val="nil"/>
              <w:left w:val="nil"/>
              <w:bottom w:val="nil"/>
              <w:right w:val="nil"/>
            </w:tcBorders>
            <w:shd w:val="clear" w:color="auto" w:fill="auto"/>
            <w:tcMar>
              <w:top w:w="15" w:type="dxa"/>
              <w:left w:w="100" w:type="dxa"/>
              <w:bottom w:w="0" w:type="dxa"/>
              <w:right w:w="100" w:type="dxa"/>
            </w:tcMar>
            <w:vAlign w:val="center"/>
            <w:hideMark/>
          </w:tcPr>
          <w:p w14:paraId="330A1848" w14:textId="77777777" w:rsidR="000967D0" w:rsidRPr="00CA268C" w:rsidRDefault="000967D0" w:rsidP="00AD3613">
            <w:pPr>
              <w:spacing w:line="240" w:lineRule="auto"/>
              <w:jc w:val="center"/>
              <w:rPr>
                <w:sz w:val="22"/>
              </w:rPr>
            </w:pPr>
            <w:r w:rsidRPr="00CA268C">
              <w:rPr>
                <w:sz w:val="22"/>
              </w:rPr>
              <w:t>297.1</w:t>
            </w:r>
          </w:p>
        </w:tc>
      </w:tr>
      <w:tr w:rsidR="000967D0" w:rsidRPr="00B87472" w14:paraId="5E689EC9" w14:textId="77777777" w:rsidTr="00AD3613">
        <w:trPr>
          <w:trHeight w:val="346"/>
        </w:trPr>
        <w:tc>
          <w:tcPr>
            <w:tcW w:w="2023" w:type="dxa"/>
            <w:tcBorders>
              <w:top w:val="nil"/>
              <w:left w:val="nil"/>
              <w:bottom w:val="nil"/>
              <w:right w:val="nil"/>
            </w:tcBorders>
            <w:shd w:val="clear" w:color="auto" w:fill="auto"/>
            <w:tcMar>
              <w:top w:w="15" w:type="dxa"/>
              <w:left w:w="100" w:type="dxa"/>
              <w:bottom w:w="0" w:type="dxa"/>
              <w:right w:w="100" w:type="dxa"/>
            </w:tcMar>
            <w:vAlign w:val="center"/>
            <w:hideMark/>
          </w:tcPr>
          <w:p w14:paraId="60923A7C" w14:textId="77777777" w:rsidR="000967D0" w:rsidRPr="00CA268C" w:rsidRDefault="000967D0" w:rsidP="00AD3613">
            <w:pPr>
              <w:spacing w:line="240" w:lineRule="auto"/>
              <w:jc w:val="center"/>
              <w:rPr>
                <w:sz w:val="22"/>
              </w:rPr>
            </w:pPr>
            <w:r w:rsidRPr="00CA268C">
              <w:rPr>
                <w:sz w:val="22"/>
              </w:rPr>
              <w:t>09.14 ~ 10.11</w:t>
            </w:r>
          </w:p>
        </w:tc>
        <w:tc>
          <w:tcPr>
            <w:tcW w:w="2173" w:type="dxa"/>
            <w:gridSpan w:val="2"/>
            <w:tcBorders>
              <w:top w:val="nil"/>
              <w:left w:val="nil"/>
              <w:bottom w:val="nil"/>
              <w:right w:val="nil"/>
            </w:tcBorders>
            <w:shd w:val="clear" w:color="auto" w:fill="auto"/>
            <w:tcMar>
              <w:top w:w="15" w:type="dxa"/>
              <w:left w:w="100" w:type="dxa"/>
              <w:bottom w:w="0" w:type="dxa"/>
              <w:right w:w="100" w:type="dxa"/>
            </w:tcMar>
            <w:vAlign w:val="center"/>
            <w:hideMark/>
          </w:tcPr>
          <w:p w14:paraId="64DA88D4" w14:textId="77777777" w:rsidR="000967D0" w:rsidRPr="00CA268C" w:rsidRDefault="000967D0" w:rsidP="00AD3613">
            <w:pPr>
              <w:spacing w:line="240" w:lineRule="auto"/>
              <w:jc w:val="center"/>
              <w:rPr>
                <w:sz w:val="22"/>
              </w:rPr>
            </w:pPr>
            <w:r w:rsidRPr="00CA268C">
              <w:rPr>
                <w:sz w:val="22"/>
              </w:rPr>
              <w:t>2</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2EC0086E" w14:textId="77777777" w:rsidR="000967D0" w:rsidRPr="00CA268C" w:rsidRDefault="000967D0" w:rsidP="00AD3613">
            <w:pPr>
              <w:spacing w:line="240" w:lineRule="auto"/>
              <w:jc w:val="center"/>
              <w:rPr>
                <w:sz w:val="22"/>
              </w:rPr>
            </w:pPr>
            <w:r>
              <w:rPr>
                <w:rFonts w:hint="eastAsia"/>
                <w:sz w:val="22"/>
              </w:rPr>
              <w:t>0.117</w:t>
            </w:r>
          </w:p>
        </w:tc>
        <w:tc>
          <w:tcPr>
            <w:tcW w:w="793" w:type="dxa"/>
            <w:tcBorders>
              <w:top w:val="nil"/>
              <w:left w:val="nil"/>
              <w:bottom w:val="nil"/>
              <w:right w:val="nil"/>
            </w:tcBorders>
            <w:shd w:val="clear" w:color="auto" w:fill="auto"/>
            <w:tcMar>
              <w:top w:w="15" w:type="dxa"/>
              <w:left w:w="100" w:type="dxa"/>
              <w:bottom w:w="0" w:type="dxa"/>
              <w:right w:w="100" w:type="dxa"/>
            </w:tcMar>
            <w:vAlign w:val="center"/>
          </w:tcPr>
          <w:p w14:paraId="18102E84" w14:textId="77777777" w:rsidR="000967D0" w:rsidRPr="00CA268C" w:rsidRDefault="000967D0" w:rsidP="00AD3613">
            <w:pPr>
              <w:spacing w:line="240" w:lineRule="auto"/>
              <w:jc w:val="center"/>
              <w:rPr>
                <w:sz w:val="22"/>
              </w:rPr>
            </w:pPr>
            <w:r>
              <w:rPr>
                <w:rFonts w:hint="eastAsia"/>
                <w:sz w:val="22"/>
              </w:rPr>
              <w:t>0.126</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3FD54D87" w14:textId="77777777" w:rsidR="000967D0" w:rsidRPr="00CA268C" w:rsidRDefault="000967D0" w:rsidP="00AD3613">
            <w:pPr>
              <w:spacing w:line="240" w:lineRule="auto"/>
              <w:jc w:val="center"/>
              <w:rPr>
                <w:sz w:val="22"/>
              </w:rPr>
            </w:pPr>
            <w:r>
              <w:rPr>
                <w:rFonts w:hint="eastAsia"/>
                <w:sz w:val="22"/>
              </w:rPr>
              <w:t>0.117</w:t>
            </w:r>
          </w:p>
        </w:tc>
        <w:tc>
          <w:tcPr>
            <w:tcW w:w="701" w:type="dxa"/>
            <w:tcBorders>
              <w:top w:val="nil"/>
              <w:left w:val="nil"/>
              <w:bottom w:val="nil"/>
              <w:right w:val="nil"/>
            </w:tcBorders>
            <w:shd w:val="clear" w:color="auto" w:fill="auto"/>
            <w:tcMar>
              <w:top w:w="15" w:type="dxa"/>
              <w:left w:w="100" w:type="dxa"/>
              <w:bottom w:w="0" w:type="dxa"/>
              <w:right w:w="100" w:type="dxa"/>
            </w:tcMar>
            <w:vAlign w:val="center"/>
          </w:tcPr>
          <w:p w14:paraId="750C0A22" w14:textId="77777777" w:rsidR="000967D0" w:rsidRPr="00CA268C" w:rsidRDefault="000967D0" w:rsidP="00AD3613">
            <w:pPr>
              <w:spacing w:line="240" w:lineRule="auto"/>
              <w:jc w:val="center"/>
              <w:rPr>
                <w:sz w:val="22"/>
              </w:rPr>
            </w:pPr>
            <w:r>
              <w:rPr>
                <w:rFonts w:hint="eastAsia"/>
                <w:sz w:val="22"/>
              </w:rPr>
              <w:t>0.120</w:t>
            </w:r>
          </w:p>
        </w:tc>
        <w:tc>
          <w:tcPr>
            <w:tcW w:w="1762" w:type="dxa"/>
            <w:tcBorders>
              <w:top w:val="nil"/>
              <w:left w:val="nil"/>
              <w:bottom w:val="nil"/>
              <w:right w:val="nil"/>
            </w:tcBorders>
            <w:shd w:val="clear" w:color="auto" w:fill="auto"/>
            <w:tcMar>
              <w:top w:w="15" w:type="dxa"/>
              <w:left w:w="100" w:type="dxa"/>
              <w:bottom w:w="0" w:type="dxa"/>
              <w:right w:w="100" w:type="dxa"/>
            </w:tcMar>
            <w:vAlign w:val="center"/>
            <w:hideMark/>
          </w:tcPr>
          <w:p w14:paraId="69EDAF3D" w14:textId="77777777" w:rsidR="000967D0" w:rsidRPr="00CA268C" w:rsidRDefault="000967D0" w:rsidP="00AD3613">
            <w:pPr>
              <w:spacing w:line="240" w:lineRule="auto"/>
              <w:jc w:val="center"/>
              <w:rPr>
                <w:sz w:val="22"/>
              </w:rPr>
            </w:pPr>
            <w:r w:rsidRPr="00CA268C">
              <w:rPr>
                <w:sz w:val="22"/>
              </w:rPr>
              <w:t>125.0</w:t>
            </w:r>
          </w:p>
        </w:tc>
      </w:tr>
      <w:tr w:rsidR="000967D0" w:rsidRPr="00B87472" w14:paraId="3C516322" w14:textId="77777777" w:rsidTr="00AD3613">
        <w:trPr>
          <w:trHeight w:val="346"/>
        </w:trPr>
        <w:tc>
          <w:tcPr>
            <w:tcW w:w="2023" w:type="dxa"/>
            <w:tcBorders>
              <w:top w:val="nil"/>
              <w:left w:val="nil"/>
              <w:bottom w:val="nil"/>
              <w:right w:val="nil"/>
            </w:tcBorders>
            <w:shd w:val="clear" w:color="auto" w:fill="auto"/>
            <w:tcMar>
              <w:top w:w="15" w:type="dxa"/>
              <w:left w:w="100" w:type="dxa"/>
              <w:bottom w:w="0" w:type="dxa"/>
              <w:right w:w="100" w:type="dxa"/>
            </w:tcMar>
            <w:vAlign w:val="center"/>
            <w:hideMark/>
          </w:tcPr>
          <w:p w14:paraId="6EA066E0" w14:textId="77777777" w:rsidR="000967D0" w:rsidRPr="00CA268C" w:rsidRDefault="000967D0" w:rsidP="00AD3613">
            <w:pPr>
              <w:spacing w:line="240" w:lineRule="auto"/>
              <w:jc w:val="center"/>
              <w:rPr>
                <w:sz w:val="22"/>
              </w:rPr>
            </w:pPr>
            <w:r w:rsidRPr="00CA268C">
              <w:rPr>
                <w:sz w:val="22"/>
              </w:rPr>
              <w:t>10.12 ~ 11.18</w:t>
            </w:r>
          </w:p>
        </w:tc>
        <w:tc>
          <w:tcPr>
            <w:tcW w:w="2173" w:type="dxa"/>
            <w:gridSpan w:val="2"/>
            <w:tcBorders>
              <w:top w:val="nil"/>
              <w:left w:val="nil"/>
              <w:bottom w:val="nil"/>
              <w:right w:val="nil"/>
            </w:tcBorders>
            <w:shd w:val="clear" w:color="auto" w:fill="auto"/>
            <w:tcMar>
              <w:top w:w="15" w:type="dxa"/>
              <w:left w:w="100" w:type="dxa"/>
              <w:bottom w:w="0" w:type="dxa"/>
              <w:right w:w="100" w:type="dxa"/>
            </w:tcMar>
            <w:vAlign w:val="center"/>
            <w:hideMark/>
          </w:tcPr>
          <w:p w14:paraId="1A9781C2" w14:textId="77777777" w:rsidR="000967D0" w:rsidRPr="00CA268C" w:rsidRDefault="000967D0" w:rsidP="00AD3613">
            <w:pPr>
              <w:spacing w:line="240" w:lineRule="auto"/>
              <w:jc w:val="center"/>
              <w:rPr>
                <w:sz w:val="22"/>
              </w:rPr>
            </w:pPr>
            <w:r w:rsidRPr="00CA268C">
              <w:rPr>
                <w:sz w:val="22"/>
              </w:rPr>
              <w:t>1</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4159B5FC" w14:textId="77777777" w:rsidR="000967D0" w:rsidRPr="00CA268C" w:rsidRDefault="000967D0" w:rsidP="00AD3613">
            <w:pPr>
              <w:spacing w:line="240" w:lineRule="auto"/>
              <w:jc w:val="center"/>
              <w:rPr>
                <w:sz w:val="22"/>
              </w:rPr>
            </w:pPr>
            <w:r>
              <w:rPr>
                <w:rFonts w:hint="eastAsia"/>
                <w:sz w:val="22"/>
              </w:rPr>
              <w:t>0.249</w:t>
            </w:r>
          </w:p>
        </w:tc>
        <w:tc>
          <w:tcPr>
            <w:tcW w:w="793" w:type="dxa"/>
            <w:tcBorders>
              <w:top w:val="nil"/>
              <w:left w:val="nil"/>
              <w:bottom w:val="nil"/>
              <w:right w:val="nil"/>
            </w:tcBorders>
            <w:shd w:val="clear" w:color="auto" w:fill="auto"/>
            <w:tcMar>
              <w:top w:w="15" w:type="dxa"/>
              <w:left w:w="100" w:type="dxa"/>
              <w:bottom w:w="0" w:type="dxa"/>
              <w:right w:w="100" w:type="dxa"/>
            </w:tcMar>
            <w:vAlign w:val="center"/>
          </w:tcPr>
          <w:p w14:paraId="29A75B77" w14:textId="77777777" w:rsidR="000967D0" w:rsidRPr="00CA268C" w:rsidRDefault="000967D0" w:rsidP="00AD3613">
            <w:pPr>
              <w:spacing w:line="240" w:lineRule="auto"/>
              <w:jc w:val="center"/>
              <w:rPr>
                <w:sz w:val="22"/>
              </w:rPr>
            </w:pPr>
            <w:r>
              <w:rPr>
                <w:rFonts w:hint="eastAsia"/>
                <w:sz w:val="22"/>
              </w:rPr>
              <w:t>0.255</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146CB2AF" w14:textId="77777777" w:rsidR="000967D0" w:rsidRPr="00CA268C" w:rsidRDefault="000967D0" w:rsidP="00AD3613">
            <w:pPr>
              <w:spacing w:line="240" w:lineRule="auto"/>
              <w:jc w:val="center"/>
              <w:rPr>
                <w:sz w:val="22"/>
              </w:rPr>
            </w:pPr>
            <w:r>
              <w:rPr>
                <w:rFonts w:hint="eastAsia"/>
                <w:sz w:val="22"/>
              </w:rPr>
              <w:t>0.225</w:t>
            </w:r>
          </w:p>
        </w:tc>
        <w:tc>
          <w:tcPr>
            <w:tcW w:w="701" w:type="dxa"/>
            <w:tcBorders>
              <w:top w:val="nil"/>
              <w:left w:val="nil"/>
              <w:bottom w:val="nil"/>
              <w:right w:val="nil"/>
            </w:tcBorders>
            <w:shd w:val="clear" w:color="auto" w:fill="auto"/>
            <w:tcMar>
              <w:top w:w="15" w:type="dxa"/>
              <w:left w:w="100" w:type="dxa"/>
              <w:bottom w:w="0" w:type="dxa"/>
              <w:right w:w="100" w:type="dxa"/>
            </w:tcMar>
            <w:vAlign w:val="center"/>
          </w:tcPr>
          <w:p w14:paraId="290F9DDF" w14:textId="77777777" w:rsidR="000967D0" w:rsidRPr="00CA268C" w:rsidRDefault="000967D0" w:rsidP="00AD3613">
            <w:pPr>
              <w:spacing w:line="240" w:lineRule="auto"/>
              <w:jc w:val="center"/>
              <w:rPr>
                <w:sz w:val="22"/>
              </w:rPr>
            </w:pPr>
            <w:r>
              <w:rPr>
                <w:rFonts w:hint="eastAsia"/>
                <w:sz w:val="22"/>
              </w:rPr>
              <w:t>0.243</w:t>
            </w:r>
          </w:p>
        </w:tc>
        <w:tc>
          <w:tcPr>
            <w:tcW w:w="1762" w:type="dxa"/>
            <w:tcBorders>
              <w:top w:val="nil"/>
              <w:left w:val="nil"/>
              <w:bottom w:val="nil"/>
              <w:right w:val="nil"/>
            </w:tcBorders>
            <w:shd w:val="clear" w:color="auto" w:fill="auto"/>
            <w:tcMar>
              <w:top w:w="15" w:type="dxa"/>
              <w:left w:w="100" w:type="dxa"/>
              <w:bottom w:w="0" w:type="dxa"/>
              <w:right w:w="100" w:type="dxa"/>
            </w:tcMar>
            <w:vAlign w:val="center"/>
            <w:hideMark/>
          </w:tcPr>
          <w:p w14:paraId="572833A0" w14:textId="77777777" w:rsidR="000967D0" w:rsidRPr="00CA268C" w:rsidRDefault="000967D0" w:rsidP="00AD3613">
            <w:pPr>
              <w:spacing w:line="240" w:lineRule="auto"/>
              <w:jc w:val="center"/>
              <w:rPr>
                <w:sz w:val="22"/>
              </w:rPr>
            </w:pPr>
            <w:r w:rsidRPr="00CA268C">
              <w:rPr>
                <w:sz w:val="22"/>
              </w:rPr>
              <w:t>66.1</w:t>
            </w:r>
          </w:p>
        </w:tc>
      </w:tr>
      <w:tr w:rsidR="000967D0" w:rsidRPr="00B87472" w14:paraId="5899C74D" w14:textId="77777777" w:rsidTr="00AD3613">
        <w:trPr>
          <w:trHeight w:val="346"/>
        </w:trPr>
        <w:tc>
          <w:tcPr>
            <w:tcW w:w="2023" w:type="dxa"/>
            <w:tcBorders>
              <w:top w:val="nil"/>
              <w:left w:val="nil"/>
              <w:bottom w:val="nil"/>
              <w:right w:val="nil"/>
            </w:tcBorders>
            <w:shd w:val="clear" w:color="auto" w:fill="auto"/>
            <w:tcMar>
              <w:top w:w="15" w:type="dxa"/>
              <w:left w:w="100" w:type="dxa"/>
              <w:bottom w:w="0" w:type="dxa"/>
              <w:right w:w="100" w:type="dxa"/>
            </w:tcMar>
            <w:vAlign w:val="center"/>
            <w:hideMark/>
          </w:tcPr>
          <w:p w14:paraId="1954D94F" w14:textId="77777777" w:rsidR="000967D0" w:rsidRPr="00CA268C" w:rsidRDefault="000967D0" w:rsidP="00AD3613">
            <w:pPr>
              <w:spacing w:line="240" w:lineRule="auto"/>
              <w:jc w:val="center"/>
              <w:rPr>
                <w:sz w:val="22"/>
              </w:rPr>
            </w:pPr>
            <w:r w:rsidRPr="00CA268C">
              <w:rPr>
                <w:sz w:val="22"/>
              </w:rPr>
              <w:t>11.19 ~ 11.23</w:t>
            </w:r>
          </w:p>
        </w:tc>
        <w:tc>
          <w:tcPr>
            <w:tcW w:w="1086" w:type="dxa"/>
            <w:tcBorders>
              <w:top w:val="nil"/>
              <w:left w:val="nil"/>
              <w:bottom w:val="nil"/>
              <w:right w:val="nil"/>
            </w:tcBorders>
            <w:shd w:val="clear" w:color="auto" w:fill="auto"/>
            <w:tcMar>
              <w:top w:w="15" w:type="dxa"/>
              <w:left w:w="100" w:type="dxa"/>
              <w:bottom w:w="0" w:type="dxa"/>
              <w:right w:w="100" w:type="dxa"/>
            </w:tcMar>
            <w:vAlign w:val="center"/>
            <w:hideMark/>
          </w:tcPr>
          <w:p w14:paraId="672169E3" w14:textId="77777777" w:rsidR="000967D0" w:rsidRPr="00CA268C" w:rsidRDefault="000967D0" w:rsidP="00AD3613">
            <w:pPr>
              <w:spacing w:line="240" w:lineRule="auto"/>
              <w:jc w:val="center"/>
              <w:rPr>
                <w:sz w:val="22"/>
              </w:rPr>
            </w:pPr>
            <w:r w:rsidRPr="00CA268C">
              <w:rPr>
                <w:sz w:val="22"/>
              </w:rPr>
              <w:t>1.5</w:t>
            </w:r>
          </w:p>
        </w:tc>
        <w:tc>
          <w:tcPr>
            <w:tcW w:w="1087" w:type="dxa"/>
            <w:tcBorders>
              <w:top w:val="nil"/>
              <w:left w:val="nil"/>
              <w:bottom w:val="nil"/>
              <w:right w:val="nil"/>
            </w:tcBorders>
            <w:shd w:val="clear" w:color="auto" w:fill="auto"/>
            <w:tcMar>
              <w:top w:w="15" w:type="dxa"/>
              <w:left w:w="100" w:type="dxa"/>
              <w:bottom w:w="0" w:type="dxa"/>
              <w:right w:w="100" w:type="dxa"/>
            </w:tcMar>
            <w:vAlign w:val="center"/>
            <w:hideMark/>
          </w:tcPr>
          <w:p w14:paraId="07E82088" w14:textId="77777777" w:rsidR="000967D0" w:rsidRPr="00CA268C" w:rsidRDefault="000967D0" w:rsidP="00AD3613">
            <w:pPr>
              <w:spacing w:line="240" w:lineRule="auto"/>
              <w:jc w:val="center"/>
              <w:rPr>
                <w:sz w:val="22"/>
              </w:rPr>
            </w:pPr>
            <w:r w:rsidRPr="00CA268C">
              <w:rPr>
                <w:sz w:val="22"/>
              </w:rPr>
              <w:t>1</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6F34A691" w14:textId="77777777" w:rsidR="000967D0" w:rsidRPr="00CA268C" w:rsidRDefault="000967D0" w:rsidP="00AD3613">
            <w:pPr>
              <w:spacing w:line="240" w:lineRule="auto"/>
              <w:jc w:val="center"/>
              <w:rPr>
                <w:sz w:val="22"/>
              </w:rPr>
            </w:pPr>
            <w:r>
              <w:rPr>
                <w:rFonts w:hint="eastAsia"/>
                <w:sz w:val="22"/>
              </w:rPr>
              <w:t>0.246</w:t>
            </w:r>
          </w:p>
        </w:tc>
        <w:tc>
          <w:tcPr>
            <w:tcW w:w="793" w:type="dxa"/>
            <w:tcBorders>
              <w:top w:val="nil"/>
              <w:left w:val="nil"/>
              <w:bottom w:val="nil"/>
              <w:right w:val="nil"/>
            </w:tcBorders>
            <w:shd w:val="clear" w:color="auto" w:fill="auto"/>
            <w:tcMar>
              <w:top w:w="15" w:type="dxa"/>
              <w:left w:w="100" w:type="dxa"/>
              <w:bottom w:w="0" w:type="dxa"/>
              <w:right w:w="100" w:type="dxa"/>
            </w:tcMar>
            <w:vAlign w:val="center"/>
          </w:tcPr>
          <w:p w14:paraId="51E70C79" w14:textId="77777777" w:rsidR="000967D0" w:rsidRPr="00CA268C" w:rsidRDefault="000967D0" w:rsidP="00AD3613">
            <w:pPr>
              <w:spacing w:line="240" w:lineRule="auto"/>
              <w:jc w:val="center"/>
              <w:rPr>
                <w:sz w:val="22"/>
              </w:rPr>
            </w:pPr>
            <w:r>
              <w:rPr>
                <w:rFonts w:hint="eastAsia"/>
                <w:sz w:val="22"/>
              </w:rPr>
              <w:t>0.214</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27D66B47" w14:textId="77777777" w:rsidR="000967D0" w:rsidRPr="00CA268C" w:rsidRDefault="000967D0" w:rsidP="00AD3613">
            <w:pPr>
              <w:spacing w:line="240" w:lineRule="auto"/>
              <w:jc w:val="center"/>
              <w:rPr>
                <w:sz w:val="22"/>
              </w:rPr>
            </w:pPr>
            <w:r>
              <w:rPr>
                <w:rFonts w:hint="eastAsia"/>
                <w:sz w:val="22"/>
              </w:rPr>
              <w:t>0.157</w:t>
            </w:r>
          </w:p>
        </w:tc>
        <w:tc>
          <w:tcPr>
            <w:tcW w:w="701" w:type="dxa"/>
            <w:tcBorders>
              <w:top w:val="nil"/>
              <w:left w:val="nil"/>
              <w:bottom w:val="nil"/>
              <w:right w:val="nil"/>
            </w:tcBorders>
            <w:shd w:val="clear" w:color="auto" w:fill="auto"/>
            <w:tcMar>
              <w:top w:w="15" w:type="dxa"/>
              <w:left w:w="100" w:type="dxa"/>
              <w:bottom w:w="0" w:type="dxa"/>
              <w:right w:w="100" w:type="dxa"/>
            </w:tcMar>
            <w:vAlign w:val="center"/>
          </w:tcPr>
          <w:p w14:paraId="67DE5D28" w14:textId="77777777" w:rsidR="000967D0" w:rsidRPr="00CA268C" w:rsidRDefault="000967D0" w:rsidP="00AD3613">
            <w:pPr>
              <w:spacing w:line="240" w:lineRule="auto"/>
              <w:jc w:val="center"/>
              <w:rPr>
                <w:sz w:val="22"/>
              </w:rPr>
            </w:pPr>
            <w:r>
              <w:rPr>
                <w:rFonts w:hint="eastAsia"/>
                <w:sz w:val="22"/>
              </w:rPr>
              <w:t>0.206</w:t>
            </w:r>
          </w:p>
        </w:tc>
        <w:tc>
          <w:tcPr>
            <w:tcW w:w="1762" w:type="dxa"/>
            <w:tcBorders>
              <w:top w:val="nil"/>
              <w:left w:val="nil"/>
              <w:bottom w:val="nil"/>
              <w:right w:val="nil"/>
            </w:tcBorders>
            <w:shd w:val="clear" w:color="auto" w:fill="auto"/>
            <w:tcMar>
              <w:top w:w="15" w:type="dxa"/>
              <w:left w:w="100" w:type="dxa"/>
              <w:bottom w:w="0" w:type="dxa"/>
              <w:right w:w="100" w:type="dxa"/>
            </w:tcMar>
            <w:vAlign w:val="center"/>
            <w:hideMark/>
          </w:tcPr>
          <w:p w14:paraId="58A8A39E" w14:textId="77777777" w:rsidR="000967D0" w:rsidRPr="00CA268C" w:rsidRDefault="000967D0" w:rsidP="00AD3613">
            <w:pPr>
              <w:spacing w:line="240" w:lineRule="auto"/>
              <w:jc w:val="center"/>
              <w:rPr>
                <w:sz w:val="22"/>
              </w:rPr>
            </w:pPr>
            <w:r w:rsidRPr="00CA268C">
              <w:rPr>
                <w:sz w:val="22"/>
              </w:rPr>
              <w:t>172.0</w:t>
            </w:r>
          </w:p>
        </w:tc>
      </w:tr>
      <w:tr w:rsidR="000967D0" w:rsidRPr="00B87472" w14:paraId="1C6715FD" w14:textId="77777777" w:rsidTr="00AD3613">
        <w:trPr>
          <w:trHeight w:val="346"/>
        </w:trPr>
        <w:tc>
          <w:tcPr>
            <w:tcW w:w="2023" w:type="dxa"/>
            <w:tcBorders>
              <w:top w:val="nil"/>
              <w:left w:val="nil"/>
              <w:bottom w:val="nil"/>
              <w:right w:val="nil"/>
            </w:tcBorders>
            <w:shd w:val="clear" w:color="auto" w:fill="auto"/>
            <w:tcMar>
              <w:top w:w="15" w:type="dxa"/>
              <w:left w:w="100" w:type="dxa"/>
              <w:bottom w:w="0" w:type="dxa"/>
              <w:right w:w="100" w:type="dxa"/>
            </w:tcMar>
            <w:vAlign w:val="center"/>
            <w:hideMark/>
          </w:tcPr>
          <w:p w14:paraId="1E7FCC30" w14:textId="77777777" w:rsidR="000967D0" w:rsidRPr="00CA268C" w:rsidRDefault="000967D0" w:rsidP="00AD3613">
            <w:pPr>
              <w:spacing w:line="240" w:lineRule="auto"/>
              <w:jc w:val="center"/>
              <w:rPr>
                <w:sz w:val="22"/>
              </w:rPr>
            </w:pPr>
            <w:r w:rsidRPr="00CA268C">
              <w:rPr>
                <w:sz w:val="22"/>
              </w:rPr>
              <w:t>11.24 ~ 12.07</w:t>
            </w:r>
          </w:p>
        </w:tc>
        <w:tc>
          <w:tcPr>
            <w:tcW w:w="1086" w:type="dxa"/>
            <w:tcBorders>
              <w:top w:val="nil"/>
              <w:left w:val="nil"/>
              <w:bottom w:val="nil"/>
              <w:right w:val="nil"/>
            </w:tcBorders>
            <w:shd w:val="clear" w:color="auto" w:fill="auto"/>
            <w:tcMar>
              <w:top w:w="15" w:type="dxa"/>
              <w:left w:w="100" w:type="dxa"/>
              <w:bottom w:w="0" w:type="dxa"/>
              <w:right w:w="100" w:type="dxa"/>
            </w:tcMar>
            <w:vAlign w:val="center"/>
            <w:hideMark/>
          </w:tcPr>
          <w:p w14:paraId="27C9008A" w14:textId="77777777" w:rsidR="000967D0" w:rsidRPr="00CA268C" w:rsidRDefault="000967D0" w:rsidP="00AD3613">
            <w:pPr>
              <w:spacing w:line="240" w:lineRule="auto"/>
              <w:jc w:val="center"/>
              <w:rPr>
                <w:sz w:val="22"/>
              </w:rPr>
            </w:pPr>
            <w:r w:rsidRPr="00CA268C">
              <w:rPr>
                <w:sz w:val="22"/>
              </w:rPr>
              <w:t>2</w:t>
            </w:r>
          </w:p>
        </w:tc>
        <w:tc>
          <w:tcPr>
            <w:tcW w:w="1087" w:type="dxa"/>
            <w:tcBorders>
              <w:top w:val="nil"/>
              <w:left w:val="nil"/>
              <w:bottom w:val="nil"/>
              <w:right w:val="nil"/>
            </w:tcBorders>
            <w:shd w:val="clear" w:color="auto" w:fill="auto"/>
            <w:tcMar>
              <w:top w:w="15" w:type="dxa"/>
              <w:left w:w="100" w:type="dxa"/>
              <w:bottom w:w="0" w:type="dxa"/>
              <w:right w:w="100" w:type="dxa"/>
            </w:tcMar>
            <w:vAlign w:val="center"/>
            <w:hideMark/>
          </w:tcPr>
          <w:p w14:paraId="65268353" w14:textId="77777777" w:rsidR="000967D0" w:rsidRPr="00CA268C" w:rsidRDefault="000967D0" w:rsidP="00AD3613">
            <w:pPr>
              <w:spacing w:line="240" w:lineRule="auto"/>
              <w:jc w:val="center"/>
              <w:rPr>
                <w:sz w:val="22"/>
              </w:rPr>
            </w:pPr>
            <w:r w:rsidRPr="00CA268C">
              <w:rPr>
                <w:sz w:val="22"/>
              </w:rPr>
              <w:t>1/1.5</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1188F526" w14:textId="77777777" w:rsidR="000967D0" w:rsidRPr="00CA268C" w:rsidRDefault="000967D0" w:rsidP="00AD3613">
            <w:pPr>
              <w:spacing w:line="240" w:lineRule="auto"/>
              <w:jc w:val="center"/>
              <w:rPr>
                <w:sz w:val="22"/>
              </w:rPr>
            </w:pPr>
            <w:r>
              <w:rPr>
                <w:rFonts w:hint="eastAsia"/>
                <w:sz w:val="22"/>
              </w:rPr>
              <w:t>0.199</w:t>
            </w:r>
          </w:p>
        </w:tc>
        <w:tc>
          <w:tcPr>
            <w:tcW w:w="793" w:type="dxa"/>
            <w:tcBorders>
              <w:top w:val="nil"/>
              <w:left w:val="nil"/>
              <w:bottom w:val="nil"/>
              <w:right w:val="nil"/>
            </w:tcBorders>
            <w:shd w:val="clear" w:color="auto" w:fill="auto"/>
            <w:tcMar>
              <w:top w:w="15" w:type="dxa"/>
              <w:left w:w="100" w:type="dxa"/>
              <w:bottom w:w="0" w:type="dxa"/>
              <w:right w:w="100" w:type="dxa"/>
            </w:tcMar>
            <w:vAlign w:val="center"/>
          </w:tcPr>
          <w:p w14:paraId="4E317F28" w14:textId="77777777" w:rsidR="000967D0" w:rsidRPr="00CA268C" w:rsidRDefault="000967D0" w:rsidP="00AD3613">
            <w:pPr>
              <w:spacing w:line="240" w:lineRule="auto"/>
              <w:jc w:val="center"/>
              <w:rPr>
                <w:sz w:val="22"/>
              </w:rPr>
            </w:pPr>
            <w:r>
              <w:rPr>
                <w:rFonts w:hint="eastAsia"/>
                <w:sz w:val="22"/>
              </w:rPr>
              <w:t>0.208</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5BE7FEE4" w14:textId="77777777" w:rsidR="000967D0" w:rsidRPr="00CA268C" w:rsidRDefault="000967D0" w:rsidP="00AD3613">
            <w:pPr>
              <w:spacing w:line="240" w:lineRule="auto"/>
              <w:jc w:val="center"/>
              <w:rPr>
                <w:sz w:val="22"/>
              </w:rPr>
            </w:pPr>
            <w:r>
              <w:rPr>
                <w:rFonts w:hint="eastAsia"/>
                <w:sz w:val="22"/>
              </w:rPr>
              <w:t>0.359</w:t>
            </w:r>
          </w:p>
        </w:tc>
        <w:tc>
          <w:tcPr>
            <w:tcW w:w="701" w:type="dxa"/>
            <w:tcBorders>
              <w:top w:val="nil"/>
              <w:left w:val="nil"/>
              <w:bottom w:val="nil"/>
              <w:right w:val="nil"/>
            </w:tcBorders>
            <w:shd w:val="clear" w:color="auto" w:fill="auto"/>
            <w:tcMar>
              <w:top w:w="15" w:type="dxa"/>
              <w:left w:w="100" w:type="dxa"/>
              <w:bottom w:w="0" w:type="dxa"/>
              <w:right w:w="100" w:type="dxa"/>
            </w:tcMar>
            <w:vAlign w:val="center"/>
          </w:tcPr>
          <w:p w14:paraId="6E2A571A" w14:textId="77777777" w:rsidR="000967D0" w:rsidRPr="00CA268C" w:rsidRDefault="000967D0" w:rsidP="00AD3613">
            <w:pPr>
              <w:spacing w:line="240" w:lineRule="auto"/>
              <w:jc w:val="center"/>
              <w:rPr>
                <w:sz w:val="22"/>
              </w:rPr>
            </w:pPr>
            <w:r>
              <w:rPr>
                <w:rFonts w:hint="eastAsia"/>
                <w:sz w:val="22"/>
              </w:rPr>
              <w:t>0.255</w:t>
            </w:r>
          </w:p>
        </w:tc>
        <w:tc>
          <w:tcPr>
            <w:tcW w:w="1762" w:type="dxa"/>
            <w:tcBorders>
              <w:top w:val="nil"/>
              <w:left w:val="nil"/>
              <w:bottom w:val="nil"/>
              <w:right w:val="nil"/>
            </w:tcBorders>
            <w:shd w:val="clear" w:color="auto" w:fill="auto"/>
            <w:tcMar>
              <w:top w:w="15" w:type="dxa"/>
              <w:left w:w="100" w:type="dxa"/>
              <w:bottom w:w="0" w:type="dxa"/>
              <w:right w:w="100" w:type="dxa"/>
            </w:tcMar>
            <w:vAlign w:val="center"/>
            <w:hideMark/>
          </w:tcPr>
          <w:p w14:paraId="695C7E53" w14:textId="77777777" w:rsidR="000967D0" w:rsidRPr="00CA268C" w:rsidRDefault="000967D0" w:rsidP="00AD3613">
            <w:pPr>
              <w:spacing w:line="240" w:lineRule="auto"/>
              <w:jc w:val="center"/>
              <w:rPr>
                <w:sz w:val="22"/>
              </w:rPr>
            </w:pPr>
            <w:r w:rsidRPr="00CA268C">
              <w:rPr>
                <w:sz w:val="22"/>
              </w:rPr>
              <w:t>280.9</w:t>
            </w:r>
          </w:p>
        </w:tc>
      </w:tr>
      <w:tr w:rsidR="000967D0" w:rsidRPr="00B87472" w14:paraId="2F09D9BC" w14:textId="77777777" w:rsidTr="00AD3613">
        <w:trPr>
          <w:trHeight w:val="346"/>
        </w:trPr>
        <w:tc>
          <w:tcPr>
            <w:tcW w:w="2023" w:type="dxa"/>
            <w:tcBorders>
              <w:top w:val="nil"/>
              <w:left w:val="nil"/>
              <w:right w:val="nil"/>
            </w:tcBorders>
            <w:shd w:val="clear" w:color="auto" w:fill="auto"/>
            <w:tcMar>
              <w:top w:w="15" w:type="dxa"/>
              <w:left w:w="100" w:type="dxa"/>
              <w:bottom w:w="0" w:type="dxa"/>
              <w:right w:w="100" w:type="dxa"/>
            </w:tcMar>
            <w:vAlign w:val="center"/>
            <w:hideMark/>
          </w:tcPr>
          <w:p w14:paraId="39C34A9A" w14:textId="77777777" w:rsidR="000967D0" w:rsidRPr="00CA268C" w:rsidRDefault="000967D0" w:rsidP="00AD3613">
            <w:pPr>
              <w:spacing w:line="240" w:lineRule="auto"/>
              <w:jc w:val="center"/>
              <w:rPr>
                <w:sz w:val="22"/>
              </w:rPr>
            </w:pPr>
            <w:r w:rsidRPr="00CA268C">
              <w:rPr>
                <w:sz w:val="22"/>
              </w:rPr>
              <w:t>12.08 ~ 12.23</w:t>
            </w:r>
          </w:p>
        </w:tc>
        <w:tc>
          <w:tcPr>
            <w:tcW w:w="1086" w:type="dxa"/>
            <w:tcBorders>
              <w:top w:val="nil"/>
              <w:left w:val="nil"/>
              <w:right w:val="nil"/>
            </w:tcBorders>
            <w:shd w:val="clear" w:color="auto" w:fill="auto"/>
            <w:tcMar>
              <w:top w:w="15" w:type="dxa"/>
              <w:left w:w="100" w:type="dxa"/>
              <w:bottom w:w="0" w:type="dxa"/>
              <w:right w:w="100" w:type="dxa"/>
            </w:tcMar>
            <w:vAlign w:val="center"/>
            <w:hideMark/>
          </w:tcPr>
          <w:p w14:paraId="1411B88F" w14:textId="77777777" w:rsidR="000967D0" w:rsidRPr="00CA268C" w:rsidRDefault="000967D0" w:rsidP="00AD3613">
            <w:pPr>
              <w:spacing w:line="240" w:lineRule="auto"/>
              <w:jc w:val="center"/>
              <w:rPr>
                <w:sz w:val="22"/>
              </w:rPr>
            </w:pPr>
            <w:r w:rsidRPr="00CA268C">
              <w:rPr>
                <w:sz w:val="22"/>
              </w:rPr>
              <w:t>2.5</w:t>
            </w:r>
          </w:p>
        </w:tc>
        <w:tc>
          <w:tcPr>
            <w:tcW w:w="1087" w:type="dxa"/>
            <w:tcBorders>
              <w:top w:val="nil"/>
              <w:left w:val="nil"/>
              <w:right w:val="nil"/>
            </w:tcBorders>
            <w:shd w:val="clear" w:color="auto" w:fill="auto"/>
            <w:tcMar>
              <w:top w:w="15" w:type="dxa"/>
              <w:left w:w="100" w:type="dxa"/>
              <w:bottom w:w="0" w:type="dxa"/>
              <w:right w:w="100" w:type="dxa"/>
            </w:tcMar>
            <w:vAlign w:val="center"/>
            <w:hideMark/>
          </w:tcPr>
          <w:p w14:paraId="06E20BC9" w14:textId="77777777" w:rsidR="000967D0" w:rsidRPr="00CA268C" w:rsidRDefault="000967D0" w:rsidP="00AD3613">
            <w:pPr>
              <w:spacing w:line="240" w:lineRule="auto"/>
              <w:jc w:val="center"/>
              <w:rPr>
                <w:sz w:val="22"/>
              </w:rPr>
            </w:pPr>
            <w:r w:rsidRPr="00CA268C">
              <w:rPr>
                <w:sz w:val="22"/>
              </w:rPr>
              <w:t>2</w:t>
            </w:r>
          </w:p>
        </w:tc>
        <w:tc>
          <w:tcPr>
            <w:tcW w:w="792" w:type="dxa"/>
            <w:tcBorders>
              <w:top w:val="nil"/>
              <w:left w:val="nil"/>
              <w:right w:val="nil"/>
            </w:tcBorders>
            <w:shd w:val="clear" w:color="auto" w:fill="auto"/>
            <w:tcMar>
              <w:top w:w="15" w:type="dxa"/>
              <w:left w:w="100" w:type="dxa"/>
              <w:bottom w:w="0" w:type="dxa"/>
              <w:right w:w="100" w:type="dxa"/>
            </w:tcMar>
            <w:vAlign w:val="center"/>
          </w:tcPr>
          <w:p w14:paraId="28EADC96" w14:textId="77777777" w:rsidR="000967D0" w:rsidRPr="00CA268C" w:rsidRDefault="000967D0" w:rsidP="00AD3613">
            <w:pPr>
              <w:spacing w:line="240" w:lineRule="auto"/>
              <w:jc w:val="center"/>
              <w:rPr>
                <w:sz w:val="22"/>
              </w:rPr>
            </w:pPr>
            <w:r>
              <w:rPr>
                <w:rFonts w:hint="eastAsia"/>
                <w:sz w:val="22"/>
              </w:rPr>
              <w:t>0.161</w:t>
            </w:r>
          </w:p>
        </w:tc>
        <w:tc>
          <w:tcPr>
            <w:tcW w:w="793" w:type="dxa"/>
            <w:tcBorders>
              <w:top w:val="nil"/>
              <w:left w:val="nil"/>
              <w:right w:val="nil"/>
            </w:tcBorders>
            <w:shd w:val="clear" w:color="auto" w:fill="auto"/>
            <w:tcMar>
              <w:top w:w="15" w:type="dxa"/>
              <w:left w:w="100" w:type="dxa"/>
              <w:bottom w:w="0" w:type="dxa"/>
              <w:right w:w="100" w:type="dxa"/>
            </w:tcMar>
            <w:vAlign w:val="center"/>
          </w:tcPr>
          <w:p w14:paraId="551D33AB" w14:textId="77777777" w:rsidR="000967D0" w:rsidRPr="00CA268C" w:rsidRDefault="000967D0" w:rsidP="00AD3613">
            <w:pPr>
              <w:spacing w:line="240" w:lineRule="auto"/>
              <w:jc w:val="center"/>
              <w:rPr>
                <w:sz w:val="22"/>
              </w:rPr>
            </w:pPr>
            <w:r>
              <w:rPr>
                <w:rFonts w:hint="eastAsia"/>
                <w:sz w:val="22"/>
              </w:rPr>
              <w:t>0.184</w:t>
            </w:r>
          </w:p>
        </w:tc>
        <w:tc>
          <w:tcPr>
            <w:tcW w:w="792" w:type="dxa"/>
            <w:tcBorders>
              <w:top w:val="nil"/>
              <w:left w:val="nil"/>
              <w:right w:val="nil"/>
            </w:tcBorders>
            <w:shd w:val="clear" w:color="auto" w:fill="auto"/>
            <w:tcMar>
              <w:top w:w="15" w:type="dxa"/>
              <w:left w:w="100" w:type="dxa"/>
              <w:bottom w:w="0" w:type="dxa"/>
              <w:right w:w="100" w:type="dxa"/>
            </w:tcMar>
            <w:vAlign w:val="center"/>
          </w:tcPr>
          <w:p w14:paraId="5C540468" w14:textId="77777777" w:rsidR="000967D0" w:rsidRPr="00CA268C" w:rsidRDefault="000967D0" w:rsidP="00AD3613">
            <w:pPr>
              <w:spacing w:line="240" w:lineRule="auto"/>
              <w:jc w:val="center"/>
              <w:rPr>
                <w:sz w:val="22"/>
              </w:rPr>
            </w:pPr>
            <w:r>
              <w:rPr>
                <w:rFonts w:hint="eastAsia"/>
                <w:sz w:val="22"/>
              </w:rPr>
              <w:t>0.149</w:t>
            </w:r>
          </w:p>
        </w:tc>
        <w:tc>
          <w:tcPr>
            <w:tcW w:w="701" w:type="dxa"/>
            <w:tcBorders>
              <w:top w:val="nil"/>
              <w:left w:val="nil"/>
              <w:right w:val="nil"/>
            </w:tcBorders>
            <w:shd w:val="clear" w:color="auto" w:fill="auto"/>
            <w:tcMar>
              <w:top w:w="15" w:type="dxa"/>
              <w:left w:w="100" w:type="dxa"/>
              <w:bottom w:w="0" w:type="dxa"/>
              <w:right w:w="100" w:type="dxa"/>
            </w:tcMar>
            <w:vAlign w:val="center"/>
          </w:tcPr>
          <w:p w14:paraId="1E39E918" w14:textId="77777777" w:rsidR="000967D0" w:rsidRPr="00CA268C" w:rsidRDefault="000967D0" w:rsidP="00AD3613">
            <w:pPr>
              <w:spacing w:line="240" w:lineRule="auto"/>
              <w:jc w:val="center"/>
              <w:rPr>
                <w:sz w:val="22"/>
              </w:rPr>
            </w:pPr>
            <w:r>
              <w:rPr>
                <w:rFonts w:hint="eastAsia"/>
                <w:sz w:val="22"/>
              </w:rPr>
              <w:t>0.164</w:t>
            </w:r>
          </w:p>
        </w:tc>
        <w:tc>
          <w:tcPr>
            <w:tcW w:w="1762" w:type="dxa"/>
            <w:tcBorders>
              <w:top w:val="nil"/>
              <w:left w:val="nil"/>
              <w:right w:val="nil"/>
            </w:tcBorders>
            <w:shd w:val="clear" w:color="auto" w:fill="auto"/>
            <w:tcMar>
              <w:top w:w="15" w:type="dxa"/>
              <w:left w:w="100" w:type="dxa"/>
              <w:bottom w:w="0" w:type="dxa"/>
              <w:right w:w="100" w:type="dxa"/>
            </w:tcMar>
            <w:vAlign w:val="center"/>
            <w:hideMark/>
          </w:tcPr>
          <w:p w14:paraId="2EAFF2FF" w14:textId="77777777" w:rsidR="000967D0" w:rsidRPr="00CA268C" w:rsidRDefault="000967D0" w:rsidP="00AD3613">
            <w:pPr>
              <w:spacing w:line="240" w:lineRule="auto"/>
              <w:jc w:val="center"/>
              <w:rPr>
                <w:sz w:val="22"/>
              </w:rPr>
            </w:pPr>
            <w:r w:rsidRPr="00CA268C">
              <w:rPr>
                <w:sz w:val="22"/>
              </w:rPr>
              <w:t>476.7</w:t>
            </w:r>
          </w:p>
        </w:tc>
      </w:tr>
      <w:tr w:rsidR="000967D0" w:rsidRPr="00B87472" w14:paraId="254006A5" w14:textId="77777777" w:rsidTr="00AD3613">
        <w:trPr>
          <w:trHeight w:val="346"/>
        </w:trPr>
        <w:tc>
          <w:tcPr>
            <w:tcW w:w="2023" w:type="dxa"/>
            <w:tcBorders>
              <w:top w:val="nil"/>
              <w:left w:val="nil"/>
              <w:bottom w:val="nil"/>
              <w:right w:val="nil"/>
            </w:tcBorders>
            <w:shd w:val="clear" w:color="auto" w:fill="auto"/>
            <w:tcMar>
              <w:top w:w="15" w:type="dxa"/>
              <w:left w:w="100" w:type="dxa"/>
              <w:bottom w:w="0" w:type="dxa"/>
              <w:right w:w="100" w:type="dxa"/>
            </w:tcMar>
            <w:vAlign w:val="center"/>
            <w:hideMark/>
          </w:tcPr>
          <w:p w14:paraId="27F2C482" w14:textId="77777777" w:rsidR="000967D0" w:rsidRPr="00CA268C" w:rsidRDefault="000967D0" w:rsidP="00AD3613">
            <w:pPr>
              <w:spacing w:line="240" w:lineRule="auto"/>
              <w:jc w:val="center"/>
              <w:rPr>
                <w:sz w:val="22"/>
              </w:rPr>
            </w:pPr>
            <w:r>
              <w:rPr>
                <w:sz w:val="22"/>
              </w:rPr>
              <w:t>12.24 ~ 02.14 (’21)</w:t>
            </w:r>
          </w:p>
        </w:tc>
        <w:tc>
          <w:tcPr>
            <w:tcW w:w="1086" w:type="dxa"/>
            <w:tcBorders>
              <w:top w:val="nil"/>
              <w:left w:val="nil"/>
              <w:bottom w:val="nil"/>
              <w:right w:val="nil"/>
            </w:tcBorders>
            <w:shd w:val="clear" w:color="auto" w:fill="auto"/>
            <w:tcMar>
              <w:top w:w="15" w:type="dxa"/>
              <w:left w:w="100" w:type="dxa"/>
              <w:bottom w:w="0" w:type="dxa"/>
              <w:right w:w="100" w:type="dxa"/>
            </w:tcMar>
            <w:vAlign w:val="center"/>
            <w:hideMark/>
          </w:tcPr>
          <w:p w14:paraId="27698672" w14:textId="77777777" w:rsidR="000967D0" w:rsidRPr="00CA268C" w:rsidRDefault="000967D0" w:rsidP="00AD3613">
            <w:pPr>
              <w:spacing w:line="240" w:lineRule="auto"/>
              <w:jc w:val="center"/>
              <w:rPr>
                <w:sz w:val="22"/>
              </w:rPr>
            </w:pPr>
            <w:r w:rsidRPr="00CA268C">
              <w:rPr>
                <w:sz w:val="22"/>
              </w:rPr>
              <w:t>2.5+</w:t>
            </w:r>
            <w:r w:rsidRPr="00CA268C">
              <w:rPr>
                <w:rFonts w:eastAsia="맑은 고딕"/>
                <w:sz w:val="22"/>
              </w:rPr>
              <w:t>α</w:t>
            </w:r>
            <w:r>
              <w:rPr>
                <w:sz w:val="22"/>
                <w:vertAlign w:val="superscript"/>
              </w:rPr>
              <w:t>2</w:t>
            </w:r>
          </w:p>
        </w:tc>
        <w:tc>
          <w:tcPr>
            <w:tcW w:w="1087" w:type="dxa"/>
            <w:tcBorders>
              <w:top w:val="nil"/>
              <w:left w:val="nil"/>
              <w:bottom w:val="nil"/>
              <w:right w:val="nil"/>
            </w:tcBorders>
            <w:shd w:val="clear" w:color="auto" w:fill="auto"/>
            <w:tcMar>
              <w:top w:w="15" w:type="dxa"/>
              <w:left w:w="100" w:type="dxa"/>
              <w:bottom w:w="0" w:type="dxa"/>
              <w:right w:w="100" w:type="dxa"/>
            </w:tcMar>
            <w:vAlign w:val="center"/>
            <w:hideMark/>
          </w:tcPr>
          <w:p w14:paraId="16578760" w14:textId="77777777" w:rsidR="000967D0" w:rsidRPr="00CA268C" w:rsidRDefault="000967D0" w:rsidP="00AD3613">
            <w:pPr>
              <w:spacing w:line="240" w:lineRule="auto"/>
              <w:jc w:val="center"/>
              <w:rPr>
                <w:sz w:val="22"/>
              </w:rPr>
            </w:pPr>
            <w:r w:rsidRPr="00CA268C">
              <w:rPr>
                <w:sz w:val="22"/>
              </w:rPr>
              <w:t>2+</w:t>
            </w:r>
            <w:r w:rsidRPr="00CA268C">
              <w:rPr>
                <w:rFonts w:eastAsia="맑은 고딕"/>
                <w:sz w:val="22"/>
              </w:rPr>
              <w:t>α</w:t>
            </w:r>
            <w:r>
              <w:rPr>
                <w:sz w:val="22"/>
                <w:vertAlign w:val="superscript"/>
              </w:rPr>
              <w:t>2</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36F13E0D" w14:textId="77777777" w:rsidR="000967D0" w:rsidRPr="00CA268C" w:rsidRDefault="000967D0" w:rsidP="00AD3613">
            <w:pPr>
              <w:spacing w:line="240" w:lineRule="auto"/>
              <w:jc w:val="center"/>
              <w:rPr>
                <w:sz w:val="22"/>
              </w:rPr>
            </w:pPr>
            <w:r>
              <w:rPr>
                <w:rFonts w:hint="eastAsia"/>
                <w:sz w:val="22"/>
              </w:rPr>
              <w:t>0.137</w:t>
            </w:r>
          </w:p>
        </w:tc>
        <w:tc>
          <w:tcPr>
            <w:tcW w:w="793" w:type="dxa"/>
            <w:tcBorders>
              <w:top w:val="nil"/>
              <w:left w:val="nil"/>
              <w:bottom w:val="nil"/>
              <w:right w:val="nil"/>
            </w:tcBorders>
            <w:shd w:val="clear" w:color="auto" w:fill="auto"/>
            <w:tcMar>
              <w:top w:w="15" w:type="dxa"/>
              <w:left w:w="100" w:type="dxa"/>
              <w:bottom w:w="0" w:type="dxa"/>
              <w:right w:w="100" w:type="dxa"/>
            </w:tcMar>
            <w:vAlign w:val="center"/>
          </w:tcPr>
          <w:p w14:paraId="5FE639D5" w14:textId="77777777" w:rsidR="000967D0" w:rsidRPr="00CA268C" w:rsidRDefault="000967D0" w:rsidP="00AD3613">
            <w:pPr>
              <w:spacing w:line="240" w:lineRule="auto"/>
              <w:jc w:val="center"/>
              <w:rPr>
                <w:sz w:val="22"/>
              </w:rPr>
            </w:pPr>
            <w:r>
              <w:rPr>
                <w:rFonts w:hint="eastAsia"/>
                <w:sz w:val="22"/>
              </w:rPr>
              <w:t>0.129</w:t>
            </w:r>
          </w:p>
        </w:tc>
        <w:tc>
          <w:tcPr>
            <w:tcW w:w="792" w:type="dxa"/>
            <w:tcBorders>
              <w:top w:val="nil"/>
              <w:left w:val="nil"/>
              <w:bottom w:val="nil"/>
              <w:right w:val="nil"/>
            </w:tcBorders>
            <w:shd w:val="clear" w:color="auto" w:fill="auto"/>
            <w:tcMar>
              <w:top w:w="15" w:type="dxa"/>
              <w:left w:w="100" w:type="dxa"/>
              <w:bottom w:w="0" w:type="dxa"/>
              <w:right w:w="100" w:type="dxa"/>
            </w:tcMar>
            <w:vAlign w:val="center"/>
          </w:tcPr>
          <w:p w14:paraId="1E459AAA" w14:textId="77777777" w:rsidR="000967D0" w:rsidRPr="00CA268C" w:rsidRDefault="000967D0" w:rsidP="00AD3613">
            <w:pPr>
              <w:spacing w:line="240" w:lineRule="auto"/>
              <w:jc w:val="center"/>
              <w:rPr>
                <w:sz w:val="22"/>
              </w:rPr>
            </w:pPr>
            <w:r>
              <w:rPr>
                <w:rFonts w:hint="eastAsia"/>
                <w:sz w:val="22"/>
              </w:rPr>
              <w:t>0.128</w:t>
            </w:r>
          </w:p>
        </w:tc>
        <w:tc>
          <w:tcPr>
            <w:tcW w:w="701" w:type="dxa"/>
            <w:tcBorders>
              <w:top w:val="nil"/>
              <w:left w:val="nil"/>
              <w:bottom w:val="nil"/>
              <w:right w:val="nil"/>
            </w:tcBorders>
            <w:shd w:val="clear" w:color="auto" w:fill="auto"/>
            <w:tcMar>
              <w:top w:w="15" w:type="dxa"/>
              <w:left w:w="100" w:type="dxa"/>
              <w:bottom w:w="0" w:type="dxa"/>
              <w:right w:w="100" w:type="dxa"/>
            </w:tcMar>
            <w:vAlign w:val="center"/>
          </w:tcPr>
          <w:p w14:paraId="6F4B3004" w14:textId="77777777" w:rsidR="000967D0" w:rsidRPr="00CA268C" w:rsidRDefault="000967D0" w:rsidP="00AD3613">
            <w:pPr>
              <w:spacing w:line="240" w:lineRule="auto"/>
              <w:jc w:val="center"/>
              <w:rPr>
                <w:sz w:val="22"/>
              </w:rPr>
            </w:pPr>
            <w:r>
              <w:rPr>
                <w:rFonts w:hint="eastAsia"/>
                <w:sz w:val="22"/>
              </w:rPr>
              <w:t>0.132</w:t>
            </w:r>
          </w:p>
        </w:tc>
        <w:tc>
          <w:tcPr>
            <w:tcW w:w="1762" w:type="dxa"/>
            <w:tcBorders>
              <w:top w:val="nil"/>
              <w:left w:val="nil"/>
              <w:bottom w:val="nil"/>
              <w:right w:val="nil"/>
            </w:tcBorders>
            <w:shd w:val="clear" w:color="auto" w:fill="auto"/>
            <w:tcMar>
              <w:top w:w="15" w:type="dxa"/>
              <w:left w:w="100" w:type="dxa"/>
              <w:bottom w:w="0" w:type="dxa"/>
              <w:right w:w="100" w:type="dxa"/>
            </w:tcMar>
            <w:vAlign w:val="center"/>
            <w:hideMark/>
          </w:tcPr>
          <w:p w14:paraId="327DF580" w14:textId="77777777" w:rsidR="000967D0" w:rsidRPr="00CA268C" w:rsidRDefault="000967D0" w:rsidP="00AD3613">
            <w:pPr>
              <w:spacing w:line="240" w:lineRule="auto"/>
              <w:jc w:val="center"/>
              <w:rPr>
                <w:sz w:val="22"/>
              </w:rPr>
            </w:pPr>
            <w:r w:rsidRPr="00CA268C">
              <w:rPr>
                <w:sz w:val="22"/>
              </w:rPr>
              <w:t>856.7</w:t>
            </w:r>
          </w:p>
        </w:tc>
      </w:tr>
      <w:tr w:rsidR="000967D0" w:rsidRPr="00B87472" w14:paraId="2002CB0B" w14:textId="77777777" w:rsidTr="00AD3613">
        <w:trPr>
          <w:trHeight w:val="346"/>
        </w:trPr>
        <w:tc>
          <w:tcPr>
            <w:tcW w:w="2023" w:type="dxa"/>
            <w:tcBorders>
              <w:top w:val="nil"/>
              <w:left w:val="nil"/>
              <w:bottom w:val="single" w:sz="4" w:space="0" w:color="auto"/>
              <w:right w:val="nil"/>
            </w:tcBorders>
            <w:shd w:val="clear" w:color="auto" w:fill="auto"/>
            <w:tcMar>
              <w:top w:w="15" w:type="dxa"/>
              <w:left w:w="100" w:type="dxa"/>
              <w:bottom w:w="0" w:type="dxa"/>
              <w:right w:w="100" w:type="dxa"/>
            </w:tcMar>
            <w:vAlign w:val="center"/>
          </w:tcPr>
          <w:p w14:paraId="244BA4EF" w14:textId="77777777" w:rsidR="000967D0" w:rsidRPr="00CA268C" w:rsidRDefault="000967D0" w:rsidP="00AD3613">
            <w:pPr>
              <w:spacing w:line="240" w:lineRule="auto"/>
              <w:jc w:val="center"/>
              <w:rPr>
                <w:sz w:val="22"/>
              </w:rPr>
            </w:pPr>
            <w:r>
              <w:rPr>
                <w:rFonts w:hint="eastAsia"/>
                <w:sz w:val="22"/>
              </w:rPr>
              <w:t>02.15 ~ 03.30</w:t>
            </w:r>
          </w:p>
        </w:tc>
        <w:tc>
          <w:tcPr>
            <w:tcW w:w="1086" w:type="dxa"/>
            <w:tcBorders>
              <w:top w:val="nil"/>
              <w:left w:val="nil"/>
              <w:bottom w:val="single" w:sz="4" w:space="0" w:color="auto"/>
              <w:right w:val="nil"/>
            </w:tcBorders>
            <w:shd w:val="clear" w:color="auto" w:fill="auto"/>
            <w:tcMar>
              <w:top w:w="15" w:type="dxa"/>
              <w:left w:w="100" w:type="dxa"/>
              <w:bottom w:w="0" w:type="dxa"/>
              <w:right w:w="100" w:type="dxa"/>
            </w:tcMar>
            <w:vAlign w:val="center"/>
          </w:tcPr>
          <w:p w14:paraId="0503391F" w14:textId="77777777" w:rsidR="000967D0" w:rsidRPr="00CA268C" w:rsidRDefault="000967D0" w:rsidP="00AD3613">
            <w:pPr>
              <w:spacing w:line="240" w:lineRule="auto"/>
              <w:jc w:val="center"/>
              <w:rPr>
                <w:sz w:val="22"/>
              </w:rPr>
            </w:pPr>
            <w:r>
              <w:rPr>
                <w:sz w:val="22"/>
              </w:rPr>
              <w:t>2</w:t>
            </w:r>
            <w:r w:rsidRPr="00CA268C">
              <w:rPr>
                <w:sz w:val="22"/>
              </w:rPr>
              <w:t>+</w:t>
            </w:r>
            <w:r w:rsidRPr="00CA268C">
              <w:rPr>
                <w:rFonts w:eastAsia="맑은 고딕"/>
                <w:sz w:val="22"/>
              </w:rPr>
              <w:t>α</w:t>
            </w:r>
            <w:r>
              <w:rPr>
                <w:sz w:val="22"/>
                <w:vertAlign w:val="superscript"/>
              </w:rPr>
              <w:t>2</w:t>
            </w:r>
          </w:p>
        </w:tc>
        <w:tc>
          <w:tcPr>
            <w:tcW w:w="1087" w:type="dxa"/>
            <w:tcBorders>
              <w:top w:val="nil"/>
              <w:left w:val="nil"/>
              <w:bottom w:val="single" w:sz="4" w:space="0" w:color="auto"/>
              <w:right w:val="nil"/>
            </w:tcBorders>
            <w:shd w:val="clear" w:color="auto" w:fill="auto"/>
            <w:tcMar>
              <w:top w:w="15" w:type="dxa"/>
              <w:left w:w="100" w:type="dxa"/>
              <w:bottom w:w="0" w:type="dxa"/>
              <w:right w:w="100" w:type="dxa"/>
            </w:tcMar>
            <w:vAlign w:val="center"/>
          </w:tcPr>
          <w:p w14:paraId="67B31AFF" w14:textId="77777777" w:rsidR="000967D0" w:rsidRPr="00CA268C" w:rsidRDefault="000967D0" w:rsidP="00AD3613">
            <w:pPr>
              <w:spacing w:line="240" w:lineRule="auto"/>
              <w:jc w:val="center"/>
              <w:rPr>
                <w:sz w:val="22"/>
              </w:rPr>
            </w:pPr>
            <w:r>
              <w:rPr>
                <w:sz w:val="22"/>
              </w:rPr>
              <w:t>1.5</w:t>
            </w:r>
            <w:r w:rsidRPr="00CA268C">
              <w:rPr>
                <w:sz w:val="22"/>
              </w:rPr>
              <w:t>+</w:t>
            </w:r>
            <w:r w:rsidRPr="00CA268C">
              <w:rPr>
                <w:rFonts w:eastAsia="맑은 고딕"/>
                <w:sz w:val="22"/>
              </w:rPr>
              <w:t>α</w:t>
            </w:r>
            <w:r>
              <w:rPr>
                <w:sz w:val="22"/>
                <w:vertAlign w:val="superscript"/>
              </w:rPr>
              <w:t>2</w:t>
            </w:r>
          </w:p>
        </w:tc>
        <w:tc>
          <w:tcPr>
            <w:tcW w:w="792" w:type="dxa"/>
            <w:tcBorders>
              <w:top w:val="nil"/>
              <w:left w:val="nil"/>
              <w:bottom w:val="single" w:sz="4" w:space="0" w:color="auto"/>
              <w:right w:val="nil"/>
            </w:tcBorders>
            <w:shd w:val="clear" w:color="auto" w:fill="auto"/>
            <w:tcMar>
              <w:top w:w="15" w:type="dxa"/>
              <w:left w:w="100" w:type="dxa"/>
              <w:bottom w:w="0" w:type="dxa"/>
              <w:right w:w="100" w:type="dxa"/>
            </w:tcMar>
            <w:vAlign w:val="center"/>
          </w:tcPr>
          <w:p w14:paraId="5D1FA671" w14:textId="77777777" w:rsidR="000967D0" w:rsidRPr="00CA268C" w:rsidRDefault="000967D0" w:rsidP="00AD3613">
            <w:pPr>
              <w:spacing w:line="240" w:lineRule="auto"/>
              <w:jc w:val="center"/>
              <w:rPr>
                <w:sz w:val="22"/>
              </w:rPr>
            </w:pPr>
            <w:r>
              <w:rPr>
                <w:rFonts w:hint="eastAsia"/>
                <w:sz w:val="22"/>
              </w:rPr>
              <w:t>0.150</w:t>
            </w:r>
          </w:p>
        </w:tc>
        <w:tc>
          <w:tcPr>
            <w:tcW w:w="793" w:type="dxa"/>
            <w:tcBorders>
              <w:top w:val="nil"/>
              <w:left w:val="nil"/>
              <w:bottom w:val="single" w:sz="4" w:space="0" w:color="auto"/>
              <w:right w:val="nil"/>
            </w:tcBorders>
            <w:shd w:val="clear" w:color="auto" w:fill="auto"/>
            <w:tcMar>
              <w:top w:w="15" w:type="dxa"/>
              <w:left w:w="100" w:type="dxa"/>
              <w:bottom w:w="0" w:type="dxa"/>
              <w:right w:w="100" w:type="dxa"/>
            </w:tcMar>
            <w:vAlign w:val="center"/>
          </w:tcPr>
          <w:p w14:paraId="224115EB" w14:textId="77777777" w:rsidR="000967D0" w:rsidRPr="00CA268C" w:rsidRDefault="000967D0" w:rsidP="00AD3613">
            <w:pPr>
              <w:spacing w:line="240" w:lineRule="auto"/>
              <w:jc w:val="center"/>
              <w:rPr>
                <w:sz w:val="22"/>
              </w:rPr>
            </w:pPr>
            <w:r>
              <w:rPr>
                <w:rFonts w:hint="eastAsia"/>
                <w:sz w:val="22"/>
              </w:rPr>
              <w:t>0.155</w:t>
            </w:r>
          </w:p>
        </w:tc>
        <w:tc>
          <w:tcPr>
            <w:tcW w:w="792" w:type="dxa"/>
            <w:tcBorders>
              <w:top w:val="nil"/>
              <w:left w:val="nil"/>
              <w:bottom w:val="single" w:sz="4" w:space="0" w:color="auto"/>
              <w:right w:val="nil"/>
            </w:tcBorders>
            <w:shd w:val="clear" w:color="auto" w:fill="auto"/>
            <w:tcMar>
              <w:top w:w="15" w:type="dxa"/>
              <w:left w:w="100" w:type="dxa"/>
              <w:bottom w:w="0" w:type="dxa"/>
              <w:right w:w="100" w:type="dxa"/>
            </w:tcMar>
            <w:vAlign w:val="center"/>
          </w:tcPr>
          <w:p w14:paraId="35F29C2F" w14:textId="77777777" w:rsidR="000967D0" w:rsidRPr="00CA268C" w:rsidRDefault="000967D0" w:rsidP="00AD3613">
            <w:pPr>
              <w:spacing w:line="240" w:lineRule="auto"/>
              <w:jc w:val="center"/>
              <w:rPr>
                <w:sz w:val="22"/>
              </w:rPr>
            </w:pPr>
            <w:r>
              <w:rPr>
                <w:rFonts w:hint="eastAsia"/>
                <w:sz w:val="22"/>
              </w:rPr>
              <w:t>0.158</w:t>
            </w:r>
          </w:p>
        </w:tc>
        <w:tc>
          <w:tcPr>
            <w:tcW w:w="701" w:type="dxa"/>
            <w:tcBorders>
              <w:top w:val="nil"/>
              <w:left w:val="nil"/>
              <w:bottom w:val="single" w:sz="4" w:space="0" w:color="auto"/>
              <w:right w:val="nil"/>
            </w:tcBorders>
            <w:shd w:val="clear" w:color="auto" w:fill="auto"/>
            <w:tcMar>
              <w:top w:w="15" w:type="dxa"/>
              <w:left w:w="100" w:type="dxa"/>
              <w:bottom w:w="0" w:type="dxa"/>
              <w:right w:w="100" w:type="dxa"/>
            </w:tcMar>
            <w:vAlign w:val="center"/>
          </w:tcPr>
          <w:p w14:paraId="375E7950" w14:textId="77777777" w:rsidR="000967D0" w:rsidRPr="00CA268C" w:rsidRDefault="000967D0" w:rsidP="00AD3613">
            <w:pPr>
              <w:spacing w:line="240" w:lineRule="auto"/>
              <w:jc w:val="center"/>
              <w:rPr>
                <w:sz w:val="22"/>
              </w:rPr>
            </w:pPr>
            <w:r>
              <w:rPr>
                <w:rFonts w:hint="eastAsia"/>
                <w:sz w:val="22"/>
              </w:rPr>
              <w:t>0.154</w:t>
            </w:r>
          </w:p>
        </w:tc>
        <w:tc>
          <w:tcPr>
            <w:tcW w:w="1762" w:type="dxa"/>
            <w:tcBorders>
              <w:top w:val="nil"/>
              <w:left w:val="nil"/>
              <w:bottom w:val="single" w:sz="4" w:space="0" w:color="auto"/>
              <w:right w:val="nil"/>
            </w:tcBorders>
            <w:shd w:val="clear" w:color="auto" w:fill="auto"/>
            <w:tcMar>
              <w:top w:w="15" w:type="dxa"/>
              <w:left w:w="100" w:type="dxa"/>
              <w:bottom w:w="0" w:type="dxa"/>
              <w:right w:w="100" w:type="dxa"/>
            </w:tcMar>
            <w:vAlign w:val="center"/>
          </w:tcPr>
          <w:p w14:paraId="3E60BB6B" w14:textId="77777777" w:rsidR="000967D0" w:rsidRPr="00CA268C" w:rsidRDefault="000967D0" w:rsidP="00AD3613">
            <w:pPr>
              <w:spacing w:line="240" w:lineRule="auto"/>
              <w:jc w:val="center"/>
              <w:rPr>
                <w:sz w:val="22"/>
              </w:rPr>
            </w:pPr>
            <w:r>
              <w:rPr>
                <w:rFonts w:hint="eastAsia"/>
                <w:sz w:val="22"/>
              </w:rPr>
              <w:t>333.1</w:t>
            </w:r>
          </w:p>
        </w:tc>
      </w:tr>
    </w:tbl>
    <w:p w14:paraId="2634304D" w14:textId="41DC8109" w:rsidR="000967D0" w:rsidRDefault="000967D0" w:rsidP="000967D0">
      <w:pPr>
        <w:pStyle w:val="2"/>
        <w:ind w:left="0" w:firstLine="0"/>
      </w:pPr>
      <w:r w:rsidRPr="00EE5D0A">
        <w:rPr>
          <w:rFonts w:hint="cs"/>
          <w:i/>
        </w:rPr>
        <w:t>Note</w:t>
      </w:r>
      <w:r>
        <w:rPr>
          <w:rFonts w:hint="cs"/>
        </w:rPr>
        <w:t xml:space="preserve">: </w:t>
      </w:r>
      <w:r>
        <w:t>A</w:t>
      </w:r>
      <w:r w:rsidRPr="00103158">
        <w:t xml:space="preserve"> vaccinated–susceptible–latent–infectious–recovered (V-SLIR) model</w:t>
      </w:r>
      <w:r>
        <w:t xml:space="preserve"> was employed in this study to simulate epidemics of coronavirus disease 2019 (COVID-19) in South Korea. Parameters such as latent period, infectious period, and effective contact rate were used in the model. While latent period and infectious period were fixed parameters based on previous literature, effective contact rate parameter was time-varying (</w:t>
      </w:r>
      <w:r w:rsidRPr="00103158">
        <w:t>we assumed different effective contact rates for each week</w:t>
      </w:r>
      <w:r>
        <w:t xml:space="preserve">) and was estimated by calibration to daily reported confirmed cases. By the calibration process, we obtained estimated effective contact rates for each week and each age group. Using the estimated effective contact rate, we represented mean contact rates for each age group in each time period categorized by implemented social distancing levels. </w:t>
      </w:r>
      <w:r w:rsidR="00092EF9" w:rsidRPr="00634968">
        <w:t>D</w:t>
      </w:r>
      <w:r w:rsidR="007E1ACB" w:rsidRPr="00634968">
        <w:t>ata fitting period was from April 3, 2020 to March 31, 2021</w:t>
      </w:r>
      <w:r w:rsidR="00092EF9" w:rsidRPr="00634968">
        <w:t>. However,</w:t>
      </w:r>
      <w:r w:rsidR="007E1ACB" w:rsidRPr="00634968">
        <w:t xml:space="preserve"> </w:t>
      </w:r>
      <w:r w:rsidR="00092EF9" w:rsidRPr="00634968">
        <w:t>the estimated effective contact rates were shown after May 6, 2020, because social distancing intervention categorized by three levels was introduced after May 6, 2020.</w:t>
      </w:r>
      <w:r w:rsidR="00092EF9">
        <w:t xml:space="preserve"> </w:t>
      </w:r>
    </w:p>
    <w:p w14:paraId="3B2DC281" w14:textId="77777777" w:rsidR="000967D0" w:rsidRPr="0067329A" w:rsidRDefault="000967D0" w:rsidP="000967D0">
      <w:pPr>
        <w:pStyle w:val="2"/>
      </w:pPr>
      <w:r w:rsidRPr="00B87472">
        <w:rPr>
          <w:vertAlign w:val="superscript"/>
        </w:rPr>
        <w:t>1</w:t>
      </w:r>
      <w:r>
        <w:rPr>
          <w:vertAlign w:val="superscript"/>
        </w:rPr>
        <w:t xml:space="preserve"> </w:t>
      </w:r>
      <w:r>
        <w:t xml:space="preserve">mean number of daily confirmed cases between day of increasing/decreasing social distancing level and one-week before the day </w:t>
      </w:r>
    </w:p>
    <w:p w14:paraId="658BA21B" w14:textId="77777777" w:rsidR="000967D0" w:rsidRPr="00B87472" w:rsidRDefault="000967D0" w:rsidP="000967D0">
      <w:pPr>
        <w:pStyle w:val="2"/>
      </w:pPr>
      <w:r>
        <w:rPr>
          <w:vertAlign w:val="superscript"/>
        </w:rPr>
        <w:t>2</w:t>
      </w:r>
      <w:r w:rsidRPr="00B87472">
        <w:t xml:space="preserve"> prohibition </w:t>
      </w:r>
      <w:r>
        <w:t>of</w:t>
      </w:r>
      <w:r w:rsidRPr="00B87472">
        <w:t xml:space="preserve"> social gathering of five or more people</w:t>
      </w:r>
    </w:p>
    <w:p w14:paraId="38D6DE72" w14:textId="77777777" w:rsidR="0012209A" w:rsidRPr="002047D4" w:rsidRDefault="0012209A"/>
    <w:sectPr w:rsidR="0012209A" w:rsidRPr="002047D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18D9" w14:textId="77777777" w:rsidR="00612199" w:rsidRDefault="00612199" w:rsidP="002047D4">
      <w:pPr>
        <w:spacing w:line="240" w:lineRule="auto"/>
      </w:pPr>
      <w:r>
        <w:separator/>
      </w:r>
    </w:p>
  </w:endnote>
  <w:endnote w:type="continuationSeparator" w:id="0">
    <w:p w14:paraId="671F2E78" w14:textId="77777777" w:rsidR="00612199" w:rsidRDefault="00612199" w:rsidP="00204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A4D6" w14:textId="77777777" w:rsidR="00612199" w:rsidRDefault="00612199" w:rsidP="002047D4">
      <w:pPr>
        <w:spacing w:line="240" w:lineRule="auto"/>
      </w:pPr>
      <w:r>
        <w:separator/>
      </w:r>
    </w:p>
  </w:footnote>
  <w:footnote w:type="continuationSeparator" w:id="0">
    <w:p w14:paraId="61FE7873" w14:textId="77777777" w:rsidR="00612199" w:rsidRDefault="00612199" w:rsidP="002047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D9"/>
    <w:rsid w:val="00092EF9"/>
    <w:rsid w:val="000967D0"/>
    <w:rsid w:val="0012209A"/>
    <w:rsid w:val="002047D4"/>
    <w:rsid w:val="00612199"/>
    <w:rsid w:val="00634968"/>
    <w:rsid w:val="006E45D9"/>
    <w:rsid w:val="007E1ACB"/>
    <w:rsid w:val="00F738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F9F6B"/>
  <w15:chartTrackingRefBased/>
  <w15:docId w15:val="{EE1407C7-8BE5-4891-96FB-920D8581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1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7D0"/>
    <w:pPr>
      <w:spacing w:after="0" w:line="480" w:lineRule="auto"/>
      <w:jc w:val="left"/>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15"/>
    <w:qFormat/>
    <w:rsid w:val="000967D0"/>
    <w:rPr>
      <w:bCs/>
      <w:color w:val="000000"/>
    </w:rPr>
  </w:style>
  <w:style w:type="paragraph" w:styleId="2">
    <w:name w:val="List 2"/>
    <w:basedOn w:val="a"/>
    <w:uiPriority w:val="11"/>
    <w:qFormat/>
    <w:rsid w:val="000967D0"/>
    <w:pPr>
      <w:spacing w:line="240" w:lineRule="auto"/>
      <w:ind w:left="142" w:hanging="142"/>
      <w:contextualSpacing/>
    </w:pPr>
  </w:style>
  <w:style w:type="paragraph" w:styleId="a4">
    <w:name w:val="header"/>
    <w:basedOn w:val="a"/>
    <w:link w:val="Char"/>
    <w:uiPriority w:val="99"/>
    <w:unhideWhenUsed/>
    <w:rsid w:val="002047D4"/>
    <w:pPr>
      <w:tabs>
        <w:tab w:val="center" w:pos="4513"/>
        <w:tab w:val="right" w:pos="9026"/>
      </w:tabs>
      <w:snapToGrid w:val="0"/>
    </w:pPr>
  </w:style>
  <w:style w:type="character" w:customStyle="1" w:styleId="Char">
    <w:name w:val="머리글 Char"/>
    <w:basedOn w:val="a0"/>
    <w:link w:val="a4"/>
    <w:uiPriority w:val="99"/>
    <w:rsid w:val="002047D4"/>
    <w:rPr>
      <w:rFonts w:ascii="Times New Roman" w:hAnsi="Times New Roman" w:cs="Times New Roman"/>
      <w:kern w:val="0"/>
      <w:sz w:val="24"/>
      <w:szCs w:val="24"/>
    </w:rPr>
  </w:style>
  <w:style w:type="paragraph" w:styleId="a5">
    <w:name w:val="footer"/>
    <w:basedOn w:val="a"/>
    <w:link w:val="Char0"/>
    <w:uiPriority w:val="99"/>
    <w:unhideWhenUsed/>
    <w:rsid w:val="002047D4"/>
    <w:pPr>
      <w:tabs>
        <w:tab w:val="center" w:pos="4513"/>
        <w:tab w:val="right" w:pos="9026"/>
      </w:tabs>
      <w:snapToGrid w:val="0"/>
    </w:pPr>
  </w:style>
  <w:style w:type="character" w:customStyle="1" w:styleId="Char0">
    <w:name w:val="바닥글 Char"/>
    <w:basedOn w:val="a0"/>
    <w:link w:val="a5"/>
    <w:uiPriority w:val="99"/>
    <w:rsid w:val="002047D4"/>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kyungduk</dc:creator>
  <cp:keywords/>
  <dc:description/>
  <cp:lastModifiedBy>KSE</cp:lastModifiedBy>
  <cp:revision>2</cp:revision>
  <dcterms:created xsi:type="dcterms:W3CDTF">2021-07-12T07:49:00Z</dcterms:created>
  <dcterms:modified xsi:type="dcterms:W3CDTF">2021-07-12T07:49:00Z</dcterms:modified>
</cp:coreProperties>
</file>