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483BD" w14:textId="4D4B6841" w:rsidR="00B90572" w:rsidRDefault="00B90572" w:rsidP="007C4D75">
      <w:pPr>
        <w:spacing w:after="0"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  <w:r w:rsidRPr="00EF500B">
        <w:rPr>
          <w:rFonts w:ascii="Times New Roman" w:eastAsia="맑은 고딕" w:hAnsi="Times New Roman" w:cs="Times New Roman"/>
          <w:b/>
          <w:bCs/>
          <w:szCs w:val="20"/>
        </w:rPr>
        <w:t xml:space="preserve">Supplementary </w:t>
      </w:r>
      <w:r w:rsidR="00097A4D" w:rsidRPr="00EF500B">
        <w:rPr>
          <w:rFonts w:ascii="Times New Roman" w:eastAsia="맑은 고딕" w:hAnsi="Times New Roman" w:cs="Times New Roman" w:hint="eastAsia"/>
          <w:b/>
          <w:bCs/>
          <w:szCs w:val="20"/>
        </w:rPr>
        <w:t>Material 5</w:t>
      </w:r>
      <w:r w:rsidRPr="00EF500B">
        <w:rPr>
          <w:rFonts w:ascii="Times New Roman" w:eastAsia="맑은 고딕" w:hAnsi="Times New Roman" w:cs="Times New Roman"/>
          <w:b/>
          <w:bCs/>
          <w:szCs w:val="20"/>
        </w:rPr>
        <w:t xml:space="preserve">. </w:t>
      </w:r>
      <w:r w:rsidR="00564D09">
        <w:rPr>
          <w:rFonts w:ascii="Times New Roman" w:eastAsia="맑은 고딕" w:hAnsi="Times New Roman" w:cs="Times New Roman"/>
          <w:b/>
          <w:bCs/>
          <w:color w:val="000000"/>
          <w:szCs w:val="20"/>
        </w:rPr>
        <w:t>Number</w:t>
      </w:r>
      <w:r w:rsidRPr="00D140AA">
        <w:rPr>
          <w:rFonts w:ascii="Times New Roman" w:eastAsia="맑은 고딕" w:hAnsi="Times New Roman" w:cs="Times New Roman"/>
          <w:b/>
          <w:bCs/>
          <w:color w:val="000000"/>
          <w:szCs w:val="20"/>
        </w:rPr>
        <w:t xml:space="preserve"> of monthly ED visits by cancer </w:t>
      </w:r>
      <w:r>
        <w:rPr>
          <w:rFonts w:ascii="Times New Roman" w:eastAsia="맑은 고딕" w:hAnsi="Times New Roman" w:cs="Times New Roman"/>
          <w:b/>
          <w:bCs/>
          <w:color w:val="000000"/>
          <w:szCs w:val="20"/>
        </w:rPr>
        <w:t>type</w:t>
      </w:r>
    </w:p>
    <w:p w14:paraId="051EC05B" w14:textId="77777777" w:rsidR="00B90572" w:rsidRDefault="00B90572" w:rsidP="007C4D75">
      <w:pPr>
        <w:spacing w:after="0"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tbl>
      <w:tblPr>
        <w:tblW w:w="1239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3"/>
        <w:gridCol w:w="877"/>
        <w:gridCol w:w="878"/>
        <w:gridCol w:w="585"/>
        <w:gridCol w:w="1024"/>
        <w:gridCol w:w="585"/>
        <w:gridCol w:w="877"/>
        <w:gridCol w:w="732"/>
        <w:gridCol w:w="585"/>
        <w:gridCol w:w="732"/>
        <w:gridCol w:w="585"/>
        <w:gridCol w:w="732"/>
        <w:gridCol w:w="731"/>
        <w:gridCol w:w="585"/>
      </w:tblGrid>
      <w:tr w:rsidR="00B90572" w:rsidRPr="00D140AA" w14:paraId="05C3ED84" w14:textId="77777777" w:rsidTr="008005C0">
        <w:trPr>
          <w:trHeight w:val="270"/>
          <w:jc w:val="center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1C9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Cancer type</w:t>
            </w:r>
            <w:r w:rsidRPr="009F0B66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a)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CF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Year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E49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Jan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4B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Feb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86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94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Apr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82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May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46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Jun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3E3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Jul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01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Aug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BD8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Sep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AD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Oct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9A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Nov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D1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Dec</w:t>
            </w:r>
          </w:p>
        </w:tc>
      </w:tr>
      <w:tr w:rsidR="00B90572" w:rsidRPr="00D140AA" w14:paraId="5C5B8123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7B927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Lip, oral cavity, and pharynx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4F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C1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C7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DEE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B5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2E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63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0F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819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61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D21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B4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62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</w:t>
            </w:r>
          </w:p>
        </w:tc>
      </w:tr>
      <w:tr w:rsidR="00B90572" w:rsidRPr="00D140AA" w14:paraId="7F79CE83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3D75FCAC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26B2DF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4CF7AF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6ADBAA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1DDD5B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65B65B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B5A718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7C23A8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14C623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A61175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9C987B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368AE9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FF477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964EA3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</w:tr>
      <w:tr w:rsidR="00B90572" w:rsidRPr="00D140AA" w14:paraId="538FC675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7EF480EE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Gastrointestinal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50328B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53DD0D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F82AD1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336258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F4AFA1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A69583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66911D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7DD336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C08C96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8238B5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6A4C26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C2955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8E77C1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180</w:t>
            </w:r>
          </w:p>
        </w:tc>
      </w:tr>
      <w:tr w:rsidR="00B90572" w:rsidRPr="00D140AA" w14:paraId="6212D1AF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4DBD6360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59A30C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74EAA3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FE420E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DCEDE2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42CC29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432584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A71567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90ECF5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834708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ECEC36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D2B8C7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B81AE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3ECE4C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150</w:t>
            </w:r>
          </w:p>
        </w:tc>
      </w:tr>
      <w:tr w:rsidR="00B90572" w:rsidRPr="00D140AA" w14:paraId="58E51301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0703036A" w14:textId="6FE25FF6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Hepatobiliary-</w:t>
            </w:r>
            <w:r w:rsidR="00564D09">
              <w:rPr>
                <w:rFonts w:ascii="Times New Roman" w:eastAsia="맑은 고딕" w:hAnsi="Times New Roman" w:cs="Times New Roman"/>
                <w:color w:val="000000"/>
                <w:szCs w:val="20"/>
              </w:rPr>
              <w:t>pancreas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9A6AF0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A94ADB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4D995C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A53F1F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177A36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5C438C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3C2F10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8A55F0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396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B3A6B7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B38FC8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43DD57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31FB3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F7F121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295</w:t>
            </w:r>
          </w:p>
        </w:tc>
      </w:tr>
      <w:tr w:rsidR="00B90572" w:rsidRPr="00D140AA" w14:paraId="1F97480E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6716FEB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8371EF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5AB5A5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9B6BF5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2D805F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4698A8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FF446E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951891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8057B3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554E5D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502427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2BDD05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EF4B8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531B91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264</w:t>
            </w:r>
          </w:p>
        </w:tc>
      </w:tr>
      <w:tr w:rsidR="00B90572" w:rsidRPr="00D140AA" w14:paraId="1B4542B3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09B4159C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Lung and intrathoracic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CADB0F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E6A4BB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EE7ABD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8B7E9F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298601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AA9EE6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42C904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CA906D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B77F4F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3FC9A0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CAE5F5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8BF05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B90C0E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154</w:t>
            </w:r>
          </w:p>
        </w:tc>
      </w:tr>
      <w:tr w:rsidR="00B90572" w:rsidRPr="00D140AA" w14:paraId="11C7025A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4B1C8C44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13DF23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0829FF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E40B5F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39133F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482B0B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4C33D1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10B93E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4365BC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46D124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76408C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3B1E7A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11BDD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2AC29A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122</w:t>
            </w:r>
          </w:p>
        </w:tc>
      </w:tr>
      <w:tr w:rsidR="00B90572" w:rsidRPr="00D140AA" w14:paraId="1D14340A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1AB1F4E3" w14:textId="5A88580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Bone and </w:t>
            </w:r>
            <w:r w:rsidR="00564D09">
              <w:rPr>
                <w:rFonts w:ascii="Times New Roman" w:eastAsia="맑은 고딕" w:hAnsi="Times New Roman" w:cs="Times New Roman"/>
                <w:color w:val="000000"/>
                <w:szCs w:val="20"/>
              </w:rPr>
              <w:t>s</w:t>
            </w:r>
            <w:r w:rsidR="00564D09"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oft </w:t>
            </w: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tissue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80C792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1910BC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47DFB7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0247E6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3116F5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EE9FCA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18D8F0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EB49E3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2257C7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323DAB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189C68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91865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2DC00B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</w:t>
            </w:r>
          </w:p>
        </w:tc>
      </w:tr>
      <w:tr w:rsidR="00B90572" w:rsidRPr="00D140AA" w14:paraId="023F084F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2B1D2905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8BB5FF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75C39B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81F6F9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90981B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CC3609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E5C6EE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B17275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24C76B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A73232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E17318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AD3FD0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9DFE0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5275D9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</w:tr>
      <w:tr w:rsidR="00B90572" w:rsidRPr="00D140AA" w14:paraId="17ACC7C4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472E820F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Breast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E405E9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67A330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90481C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CF2F71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FFE4B3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998E56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9A5B1D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4A4E7B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5592F9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982A55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40DE86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9888B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AC08B4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111</w:t>
            </w:r>
          </w:p>
        </w:tc>
      </w:tr>
      <w:tr w:rsidR="00B90572" w:rsidRPr="00D140AA" w14:paraId="31B9B855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5A7865E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7EADFA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893107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CEB764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026565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9CB36D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404FF1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EBB461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17D8CD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890164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AB462C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53EA40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2715F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983009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76</w:t>
            </w:r>
          </w:p>
        </w:tc>
      </w:tr>
      <w:tr w:rsidR="00B90572" w:rsidRPr="00D140AA" w14:paraId="5F06CB4E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3CE15FE2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Gynecological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D28342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A646CF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9B61D0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A85280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15C95B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7E76D4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458560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BE8E91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143DB9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34B486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A2490F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DB65B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6DA47F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78</w:t>
            </w:r>
          </w:p>
        </w:tc>
      </w:tr>
      <w:tr w:rsidR="00B90572" w:rsidRPr="00D140AA" w14:paraId="27071E2E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22B2589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EFE3A6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A126FA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0535B3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8E0757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606966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5C45D7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942374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C4EAC1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12C519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C42A48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3AFDD3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C643C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D21DC2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54</w:t>
            </w:r>
          </w:p>
        </w:tc>
      </w:tr>
      <w:tr w:rsidR="00B90572" w:rsidRPr="00D140AA" w14:paraId="10554D5B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571DA107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Genitourinary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6B76CF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5DC67B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383E0D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554D67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2B48EF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3DC62C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8C5709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97D089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149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CBFDB2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748486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B0D94D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12FF2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AD2495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103</w:t>
            </w:r>
          </w:p>
        </w:tc>
      </w:tr>
      <w:tr w:rsidR="00B90572" w:rsidRPr="00D140AA" w14:paraId="2AB381F5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338543FF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A8E605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313714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BED920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408CDB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0C8F35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82B64B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3C35E6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90874F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47D389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2F116E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60792A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91CD2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377819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83</w:t>
            </w:r>
          </w:p>
        </w:tc>
      </w:tr>
      <w:tr w:rsidR="00B90572" w:rsidRPr="00D140AA" w14:paraId="239B3B2D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438D5065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Lymphoma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F521BF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C07B47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EA2012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812440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FC88FB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C3F45A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25F615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02652C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943302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19C26E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E8D761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F801B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C6757A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</w:t>
            </w:r>
          </w:p>
        </w:tc>
      </w:tr>
      <w:tr w:rsidR="00B90572" w:rsidRPr="00D140AA" w14:paraId="5EF92EE1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1539F129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AE5742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FA505B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8D8C3F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EE4065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CD44FC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805A87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C1D8E9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4F30B5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B07116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934500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6EDDBD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1726F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93E882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</w:t>
            </w:r>
          </w:p>
        </w:tc>
      </w:tr>
      <w:tr w:rsidR="00B90572" w:rsidRPr="00D140AA" w14:paraId="734425E7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1888663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Leukemia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3C6758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F98315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CAA646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FDB607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E0FCDC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F5544E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53FFE1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303CBD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3AED66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563560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EE9128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77BA4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2232005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</w:t>
            </w:r>
          </w:p>
        </w:tc>
      </w:tr>
      <w:tr w:rsidR="00B90572" w:rsidRPr="00D140AA" w14:paraId="751640DD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186F0B60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714307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C94808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8147EF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5575FC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4017EC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8686D7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93BF5F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C5739F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95714F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CCD157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2BD2AC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1E14B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30C975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</w:t>
            </w:r>
          </w:p>
        </w:tc>
      </w:tr>
      <w:tr w:rsidR="00B90572" w:rsidRPr="00D140AA" w14:paraId="1B833BB4" w14:textId="77777777" w:rsidTr="008005C0">
        <w:trPr>
          <w:trHeight w:val="27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71C345D5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Other hematological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B5AFDC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CC6AFC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D535D1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225DF8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11FCA75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4AC8D0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AAADF8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84EB27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E211FF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7D47BC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D9C955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194E7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4E3355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72</w:t>
            </w:r>
          </w:p>
        </w:tc>
      </w:tr>
      <w:tr w:rsidR="00B90572" w:rsidRPr="00D140AA" w14:paraId="63B84F15" w14:textId="77777777" w:rsidTr="008005C0">
        <w:trPr>
          <w:trHeight w:val="270"/>
          <w:jc w:val="center"/>
        </w:trPr>
        <w:tc>
          <w:tcPr>
            <w:tcW w:w="2883" w:type="dxa"/>
            <w:vMerge/>
            <w:hideMark/>
          </w:tcPr>
          <w:p w14:paraId="14963917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218F2E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22AA58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91D660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7DF7B0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37E76C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59FB0F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A54090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44EB5EE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4A5C74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6DB8B9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F87300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49F59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05EE65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48</w:t>
            </w:r>
          </w:p>
        </w:tc>
      </w:tr>
      <w:tr w:rsidR="00B90572" w:rsidRPr="00D140AA" w14:paraId="117A556F" w14:textId="77777777" w:rsidTr="008005C0">
        <w:trPr>
          <w:trHeight w:val="300"/>
          <w:jc w:val="center"/>
        </w:trPr>
        <w:tc>
          <w:tcPr>
            <w:tcW w:w="2883" w:type="dxa"/>
            <w:vMerge w:val="restart"/>
            <w:shd w:val="clear" w:color="auto" w:fill="auto"/>
            <w:noWrap/>
            <w:hideMark/>
          </w:tcPr>
          <w:p w14:paraId="30BEB58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Other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s</w:t>
            </w: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F4751F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E203A9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575504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094C8C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66E8054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E1EBC4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C2A969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78DEDBF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8A981C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39E46A4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ACD644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8DE79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52FB65B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58</w:t>
            </w:r>
          </w:p>
        </w:tc>
      </w:tr>
      <w:tr w:rsidR="00B90572" w:rsidRPr="00D140AA" w14:paraId="648BC6C3" w14:textId="77777777" w:rsidTr="008005C0">
        <w:trPr>
          <w:trHeight w:val="117"/>
          <w:jc w:val="center"/>
        </w:trPr>
        <w:tc>
          <w:tcPr>
            <w:tcW w:w="288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2C3408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CE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EE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E1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66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14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C8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11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CE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10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8B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353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17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FC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43</w:t>
            </w:r>
          </w:p>
        </w:tc>
      </w:tr>
    </w:tbl>
    <w:p w14:paraId="58783863" w14:textId="7E273E60" w:rsidR="00A4590E" w:rsidRPr="00E538E6" w:rsidRDefault="00B90572" w:rsidP="0084100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F0B66">
        <w:rPr>
          <w:rFonts w:ascii="Times New Roman" w:hAnsi="Times New Roman" w:cs="Times New Roman"/>
          <w:szCs w:val="20"/>
          <w:vertAlign w:val="superscript"/>
        </w:rPr>
        <w:t>a)</w:t>
      </w:r>
      <w:r>
        <w:rPr>
          <w:rFonts w:ascii="Times New Roman" w:hAnsi="Times New Roman" w:cs="Times New Roman"/>
          <w:szCs w:val="20"/>
        </w:rPr>
        <w:t xml:space="preserve"> C</w:t>
      </w:r>
      <w:r>
        <w:rPr>
          <w:rFonts w:ascii="Times New Roman" w:hAnsi="Times New Roman" w:cs="Times New Roman" w:hint="eastAsia"/>
          <w:szCs w:val="20"/>
        </w:rPr>
        <w:t xml:space="preserve">ancer type </w:t>
      </w:r>
      <w:r>
        <w:rPr>
          <w:rFonts w:ascii="Times New Roman" w:hAnsi="Times New Roman" w:cs="Times New Roman"/>
          <w:szCs w:val="20"/>
        </w:rPr>
        <w:t xml:space="preserve">classification </w:t>
      </w:r>
      <w:r>
        <w:rPr>
          <w:rFonts w:ascii="Times New Roman" w:hAnsi="Times New Roman" w:cs="Times New Roman" w:hint="eastAsia"/>
          <w:szCs w:val="20"/>
        </w:rPr>
        <w:t>(</w:t>
      </w:r>
      <w:r>
        <w:rPr>
          <w:rFonts w:ascii="Times New Roman" w:hAnsi="Times New Roman" w:cs="Times New Roman"/>
          <w:szCs w:val="20"/>
        </w:rPr>
        <w:t xml:space="preserve">by </w:t>
      </w:r>
      <w:r>
        <w:rPr>
          <w:rFonts w:ascii="Times New Roman" w:hAnsi="Times New Roman" w:cs="Times New Roman" w:hint="eastAsia"/>
          <w:szCs w:val="20"/>
        </w:rPr>
        <w:t xml:space="preserve">ICD-10 codes): </w:t>
      </w:r>
      <w:r w:rsidR="00564D09">
        <w:rPr>
          <w:rFonts w:ascii="Times New Roman" w:hAnsi="Times New Roman" w:cs="Times New Roman"/>
          <w:szCs w:val="20"/>
        </w:rPr>
        <w:t>lip</w:t>
      </w:r>
      <w:r>
        <w:rPr>
          <w:rFonts w:ascii="Times New Roman" w:hAnsi="Times New Roman" w:cs="Times New Roman"/>
          <w:szCs w:val="20"/>
        </w:rPr>
        <w:t>, oral cavity, and pharynx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DB6076">
        <w:rPr>
          <w:rFonts w:ascii="Times New Roman" w:hAnsi="Times New Roman" w:cs="Times New Roman"/>
          <w:szCs w:val="20"/>
        </w:rPr>
        <w:t>(C00–C14)</w:t>
      </w:r>
      <w:r>
        <w:rPr>
          <w:rFonts w:ascii="Times New Roman" w:hAnsi="Times New Roman" w:cs="Times New Roman" w:hint="eastAsia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g</w:t>
      </w:r>
      <w:r w:rsidR="00564D09" w:rsidRPr="00DB6076">
        <w:rPr>
          <w:rFonts w:ascii="Times New Roman" w:hAnsi="Times New Roman" w:cs="Times New Roman"/>
          <w:szCs w:val="20"/>
        </w:rPr>
        <w:t xml:space="preserve">astrointestinal </w:t>
      </w:r>
      <w:r w:rsidRPr="00DB6076">
        <w:rPr>
          <w:rFonts w:ascii="Times New Roman" w:hAnsi="Times New Roman" w:cs="Times New Roman"/>
          <w:szCs w:val="20"/>
        </w:rPr>
        <w:t>(C15</w:t>
      </w:r>
      <w:r w:rsidR="00C612ED" w:rsidRPr="00B071F7">
        <w:rPr>
          <w:rFonts w:ascii="Times New Roman" w:hAnsi="Times New Roman" w:cs="Times New Roman"/>
          <w:szCs w:val="20"/>
        </w:rPr>
        <w:t>–</w:t>
      </w:r>
      <w:r w:rsidRPr="00DB6076">
        <w:rPr>
          <w:rFonts w:ascii="Times New Roman" w:hAnsi="Times New Roman" w:cs="Times New Roman"/>
          <w:szCs w:val="20"/>
        </w:rPr>
        <w:t>C21, C26)</w:t>
      </w:r>
      <w:r>
        <w:rPr>
          <w:rFonts w:ascii="Times New Roman" w:hAnsi="Times New Roman" w:cs="Times New Roman" w:hint="eastAsia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hepatobiliary</w:t>
      </w:r>
      <w:r>
        <w:rPr>
          <w:rFonts w:ascii="Times New Roman" w:hAnsi="Times New Roman" w:cs="Times New Roman"/>
          <w:szCs w:val="20"/>
        </w:rPr>
        <w:t>-</w:t>
      </w:r>
      <w:r w:rsidR="00564D09">
        <w:rPr>
          <w:rFonts w:ascii="Times New Roman" w:hAnsi="Times New Roman" w:cs="Times New Roman"/>
          <w:szCs w:val="20"/>
        </w:rPr>
        <w:t>pancreas</w:t>
      </w:r>
      <w:r w:rsidR="00564D09">
        <w:rPr>
          <w:rFonts w:ascii="Times New Roman" w:hAnsi="Times New Roman" w:cs="Times New Roman" w:hint="eastAsia"/>
          <w:szCs w:val="20"/>
        </w:rPr>
        <w:t xml:space="preserve"> </w:t>
      </w:r>
      <w:r w:rsidRPr="00DB6076">
        <w:rPr>
          <w:rFonts w:ascii="Times New Roman" w:hAnsi="Times New Roman" w:cs="Times New Roman"/>
          <w:szCs w:val="20"/>
        </w:rPr>
        <w:t>(C22</w:t>
      </w:r>
      <w:r w:rsidR="00C612ED" w:rsidRPr="00B071F7">
        <w:rPr>
          <w:rFonts w:ascii="Times New Roman" w:hAnsi="Times New Roman" w:cs="Times New Roman"/>
          <w:szCs w:val="20"/>
        </w:rPr>
        <w:t>–</w:t>
      </w:r>
      <w:r w:rsidRPr="00DB6076">
        <w:rPr>
          <w:rFonts w:ascii="Times New Roman" w:hAnsi="Times New Roman" w:cs="Times New Roman"/>
          <w:szCs w:val="20"/>
        </w:rPr>
        <w:t>C25)</w:t>
      </w:r>
      <w:r>
        <w:rPr>
          <w:rFonts w:ascii="Times New Roman" w:hAnsi="Times New Roman" w:cs="Times New Roman" w:hint="eastAsia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l</w:t>
      </w:r>
      <w:r w:rsidR="00564D09" w:rsidRPr="00DB6076">
        <w:rPr>
          <w:rFonts w:ascii="Times New Roman" w:hAnsi="Times New Roman" w:cs="Times New Roman"/>
          <w:szCs w:val="20"/>
        </w:rPr>
        <w:t xml:space="preserve">ung </w:t>
      </w:r>
      <w:r w:rsidRPr="00DB6076">
        <w:rPr>
          <w:rFonts w:ascii="Times New Roman" w:hAnsi="Times New Roman" w:cs="Times New Roman"/>
          <w:szCs w:val="20"/>
        </w:rPr>
        <w:t>and intrathoracic (C30</w:t>
      </w:r>
      <w:r w:rsidR="00C612ED" w:rsidRPr="00B071F7">
        <w:rPr>
          <w:rFonts w:ascii="Times New Roman" w:hAnsi="Times New Roman" w:cs="Times New Roman"/>
          <w:szCs w:val="20"/>
        </w:rPr>
        <w:t>–</w:t>
      </w:r>
      <w:r w:rsidRPr="00DB6076">
        <w:rPr>
          <w:rFonts w:ascii="Times New Roman" w:hAnsi="Times New Roman" w:cs="Times New Roman"/>
          <w:szCs w:val="20"/>
        </w:rPr>
        <w:t>C39)</w:t>
      </w:r>
      <w:r>
        <w:rPr>
          <w:rFonts w:ascii="Times New Roman" w:hAnsi="Times New Roman" w:cs="Times New Roman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b</w:t>
      </w:r>
      <w:r w:rsidR="00564D09" w:rsidRPr="00DB6076">
        <w:rPr>
          <w:rFonts w:ascii="Times New Roman" w:hAnsi="Times New Roman" w:cs="Times New Roman"/>
          <w:szCs w:val="20"/>
        </w:rPr>
        <w:t xml:space="preserve">one </w:t>
      </w:r>
      <w:r w:rsidRPr="00DB6076">
        <w:rPr>
          <w:rFonts w:ascii="Times New Roman" w:hAnsi="Times New Roman" w:cs="Times New Roman"/>
          <w:szCs w:val="20"/>
        </w:rPr>
        <w:t xml:space="preserve">and </w:t>
      </w:r>
      <w:r w:rsidR="00564D09">
        <w:rPr>
          <w:rFonts w:ascii="Times New Roman" w:hAnsi="Times New Roman" w:cs="Times New Roman"/>
          <w:szCs w:val="20"/>
        </w:rPr>
        <w:t>s</w:t>
      </w:r>
      <w:r w:rsidR="00564D09" w:rsidRPr="00DB6076">
        <w:rPr>
          <w:rFonts w:ascii="Times New Roman" w:hAnsi="Times New Roman" w:cs="Times New Roman"/>
          <w:szCs w:val="20"/>
        </w:rPr>
        <w:t xml:space="preserve">oft </w:t>
      </w:r>
      <w:r w:rsidRPr="00DB6076">
        <w:rPr>
          <w:rFonts w:ascii="Times New Roman" w:hAnsi="Times New Roman" w:cs="Times New Roman"/>
          <w:szCs w:val="20"/>
        </w:rPr>
        <w:t>tissue (C40–C41, C45</w:t>
      </w:r>
      <w:r w:rsidR="00C612ED" w:rsidRPr="00B071F7">
        <w:rPr>
          <w:rFonts w:ascii="Times New Roman" w:hAnsi="Times New Roman" w:cs="Times New Roman"/>
          <w:szCs w:val="20"/>
        </w:rPr>
        <w:t>–</w:t>
      </w:r>
      <w:r w:rsidRPr="00DB6076">
        <w:rPr>
          <w:rFonts w:ascii="Times New Roman" w:hAnsi="Times New Roman" w:cs="Times New Roman"/>
          <w:szCs w:val="20"/>
        </w:rPr>
        <w:t>C49)</w:t>
      </w:r>
      <w:r>
        <w:rPr>
          <w:rFonts w:ascii="Times New Roman" w:hAnsi="Times New Roman" w:cs="Times New Roman" w:hint="eastAsia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b</w:t>
      </w:r>
      <w:r w:rsidR="00564D09" w:rsidRPr="00DB6076">
        <w:rPr>
          <w:rFonts w:ascii="Times New Roman" w:hAnsi="Times New Roman" w:cs="Times New Roman"/>
          <w:szCs w:val="20"/>
        </w:rPr>
        <w:t xml:space="preserve">reast </w:t>
      </w:r>
      <w:r w:rsidRPr="00DB6076">
        <w:rPr>
          <w:rFonts w:ascii="Times New Roman" w:hAnsi="Times New Roman" w:cs="Times New Roman"/>
          <w:szCs w:val="20"/>
        </w:rPr>
        <w:t>(C50)</w:t>
      </w:r>
      <w:r>
        <w:rPr>
          <w:rFonts w:ascii="Times New Roman" w:hAnsi="Times New Roman" w:cs="Times New Roman" w:hint="eastAsia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g</w:t>
      </w:r>
      <w:r w:rsidR="00564D09" w:rsidRPr="00DB6076">
        <w:rPr>
          <w:rFonts w:ascii="Times New Roman" w:hAnsi="Times New Roman" w:cs="Times New Roman"/>
          <w:szCs w:val="20"/>
        </w:rPr>
        <w:t>ynecological</w:t>
      </w:r>
      <w:r w:rsidR="00564D09">
        <w:rPr>
          <w:rFonts w:ascii="Times New Roman" w:hAnsi="Times New Roman" w:cs="Times New Roman" w:hint="eastAsia"/>
          <w:szCs w:val="20"/>
        </w:rPr>
        <w:t xml:space="preserve"> </w:t>
      </w:r>
      <w:r w:rsidRPr="00DB6076">
        <w:rPr>
          <w:rFonts w:ascii="Times New Roman" w:hAnsi="Times New Roman" w:cs="Times New Roman"/>
          <w:szCs w:val="20"/>
        </w:rPr>
        <w:t>(C51–C58)</w:t>
      </w:r>
      <w:r>
        <w:rPr>
          <w:rFonts w:ascii="Times New Roman" w:hAnsi="Times New Roman" w:cs="Times New Roman" w:hint="eastAsia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g</w:t>
      </w:r>
      <w:r w:rsidR="00564D09" w:rsidRPr="00DB6076">
        <w:rPr>
          <w:rFonts w:ascii="Times New Roman" w:hAnsi="Times New Roman" w:cs="Times New Roman"/>
          <w:szCs w:val="20"/>
        </w:rPr>
        <w:t xml:space="preserve">enitourinary </w:t>
      </w:r>
      <w:r w:rsidRPr="00DB6076">
        <w:rPr>
          <w:rFonts w:ascii="Times New Roman" w:hAnsi="Times New Roman" w:cs="Times New Roman"/>
          <w:szCs w:val="20"/>
        </w:rPr>
        <w:t>(C60–C68)</w:t>
      </w:r>
      <w:r>
        <w:rPr>
          <w:rFonts w:ascii="Times New Roman" w:hAnsi="Times New Roman" w:cs="Times New Roman" w:hint="eastAsia"/>
          <w:szCs w:val="20"/>
        </w:rPr>
        <w:t xml:space="preserve">; </w:t>
      </w:r>
      <w:r w:rsidR="00564D09">
        <w:rPr>
          <w:rFonts w:ascii="Times New Roman" w:hAnsi="Times New Roman" w:cs="Times New Roman"/>
          <w:szCs w:val="20"/>
        </w:rPr>
        <w:t>lymphoma</w:t>
      </w:r>
      <w:r w:rsidR="00564D09">
        <w:rPr>
          <w:rFonts w:ascii="Times New Roman" w:hAnsi="Times New Roman" w:cs="Times New Roman" w:hint="eastAsia"/>
          <w:szCs w:val="20"/>
        </w:rPr>
        <w:t xml:space="preserve"> </w:t>
      </w:r>
      <w:r w:rsidRPr="00DB6076">
        <w:rPr>
          <w:rFonts w:ascii="Times New Roman" w:hAnsi="Times New Roman" w:cs="Times New Roman"/>
          <w:szCs w:val="20"/>
        </w:rPr>
        <w:t>(C81–C85)</w:t>
      </w:r>
      <w:r>
        <w:rPr>
          <w:rFonts w:ascii="Times New Roman" w:hAnsi="Times New Roman" w:cs="Times New Roman"/>
          <w:szCs w:val="20"/>
        </w:rPr>
        <w:t>;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564D09">
        <w:rPr>
          <w:rFonts w:ascii="Times New Roman" w:hAnsi="Times New Roman" w:cs="Times New Roman"/>
          <w:szCs w:val="20"/>
        </w:rPr>
        <w:t>l</w:t>
      </w:r>
      <w:r w:rsidR="00564D09" w:rsidRPr="00DB6076">
        <w:rPr>
          <w:rFonts w:ascii="Times New Roman" w:hAnsi="Times New Roman" w:cs="Times New Roman"/>
          <w:szCs w:val="20"/>
        </w:rPr>
        <w:t>euk</w:t>
      </w:r>
      <w:r w:rsidR="00564D09">
        <w:rPr>
          <w:rFonts w:ascii="Times New Roman" w:hAnsi="Times New Roman" w:cs="Times New Roman"/>
          <w:szCs w:val="20"/>
        </w:rPr>
        <w:t>emia</w:t>
      </w:r>
      <w:r w:rsidR="00564D09">
        <w:rPr>
          <w:rFonts w:ascii="Times New Roman" w:hAnsi="Times New Roman" w:cs="Times New Roman" w:hint="eastAsia"/>
          <w:szCs w:val="20"/>
        </w:rPr>
        <w:t xml:space="preserve"> </w:t>
      </w:r>
      <w:r w:rsidRPr="00DB6076">
        <w:rPr>
          <w:rFonts w:ascii="Times New Roman" w:hAnsi="Times New Roman" w:cs="Times New Roman"/>
          <w:szCs w:val="20"/>
        </w:rPr>
        <w:t>(C91–C95)</w:t>
      </w:r>
      <w:r>
        <w:rPr>
          <w:rFonts w:ascii="Times New Roman" w:hAnsi="Times New Roman" w:cs="Times New Roman"/>
          <w:szCs w:val="20"/>
        </w:rPr>
        <w:t>;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564D09">
        <w:rPr>
          <w:rFonts w:ascii="Times New Roman" w:hAnsi="Times New Roman" w:cs="Times New Roman"/>
          <w:szCs w:val="20"/>
        </w:rPr>
        <w:t>o</w:t>
      </w:r>
      <w:r w:rsidR="00564D09" w:rsidRPr="00DB6076">
        <w:rPr>
          <w:rFonts w:ascii="Times New Roman" w:hAnsi="Times New Roman" w:cs="Times New Roman"/>
          <w:szCs w:val="20"/>
        </w:rPr>
        <w:t xml:space="preserve">ther </w:t>
      </w:r>
      <w:r w:rsidRPr="00DB6076">
        <w:rPr>
          <w:rFonts w:ascii="Times New Roman" w:hAnsi="Times New Roman" w:cs="Times New Roman"/>
          <w:szCs w:val="20"/>
        </w:rPr>
        <w:t>hematological (C86, C88, C90, C96, D45</w:t>
      </w:r>
      <w:r w:rsidR="00C612ED" w:rsidRPr="00B071F7">
        <w:rPr>
          <w:rFonts w:ascii="Times New Roman" w:hAnsi="Times New Roman" w:cs="Times New Roman"/>
          <w:szCs w:val="20"/>
        </w:rPr>
        <w:t>–</w:t>
      </w:r>
      <w:r w:rsidRPr="00DB6076">
        <w:rPr>
          <w:rFonts w:ascii="Times New Roman" w:hAnsi="Times New Roman" w:cs="Times New Roman"/>
          <w:szCs w:val="20"/>
        </w:rPr>
        <w:t>D48)</w:t>
      </w:r>
      <w:r>
        <w:rPr>
          <w:rFonts w:ascii="Times New Roman" w:hAnsi="Times New Roman" w:cs="Times New Roman"/>
          <w:szCs w:val="20"/>
        </w:rPr>
        <w:t>;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564D09">
        <w:rPr>
          <w:rFonts w:ascii="Times New Roman" w:hAnsi="Times New Roman" w:cs="Times New Roman"/>
          <w:szCs w:val="20"/>
        </w:rPr>
        <w:t>o</w:t>
      </w:r>
      <w:r w:rsidR="00564D09">
        <w:rPr>
          <w:rFonts w:ascii="Times New Roman" w:hAnsi="Times New Roman" w:cs="Times New Roman" w:hint="eastAsia"/>
          <w:szCs w:val="20"/>
        </w:rPr>
        <w:t>ther</w:t>
      </w:r>
      <w:r w:rsidR="00564D09">
        <w:rPr>
          <w:rFonts w:ascii="Times New Roman" w:hAnsi="Times New Roman" w:cs="Times New Roman"/>
          <w:szCs w:val="20"/>
        </w:rPr>
        <w:t>s</w:t>
      </w:r>
      <w:r w:rsidR="00564D09"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including malignant neoplasms of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564D09">
        <w:rPr>
          <w:rFonts w:ascii="Times New Roman" w:hAnsi="Times New Roman" w:cs="Times New Roman"/>
          <w:szCs w:val="20"/>
        </w:rPr>
        <w:t>the s</w:t>
      </w:r>
      <w:r w:rsidR="00564D09" w:rsidRPr="00DB6076">
        <w:rPr>
          <w:rFonts w:ascii="Times New Roman" w:hAnsi="Times New Roman" w:cs="Times New Roman"/>
          <w:szCs w:val="20"/>
        </w:rPr>
        <w:t xml:space="preserve">kin </w:t>
      </w:r>
      <w:r w:rsidRPr="00DB6076">
        <w:rPr>
          <w:rFonts w:ascii="Times New Roman" w:hAnsi="Times New Roman" w:cs="Times New Roman"/>
          <w:szCs w:val="20"/>
        </w:rPr>
        <w:t>(C43</w:t>
      </w:r>
      <w:r w:rsidR="00C612ED" w:rsidRPr="00B071F7">
        <w:rPr>
          <w:rFonts w:ascii="Times New Roman" w:hAnsi="Times New Roman" w:cs="Times New Roman"/>
          <w:szCs w:val="20"/>
        </w:rPr>
        <w:t>–</w:t>
      </w:r>
      <w:r w:rsidRPr="00DB6076">
        <w:rPr>
          <w:rFonts w:ascii="Times New Roman" w:hAnsi="Times New Roman" w:cs="Times New Roman"/>
          <w:szCs w:val="20"/>
        </w:rPr>
        <w:t>44)</w:t>
      </w:r>
      <w:r>
        <w:rPr>
          <w:rFonts w:ascii="Times New Roman" w:hAnsi="Times New Roman" w:cs="Times New Roman"/>
          <w:szCs w:val="20"/>
        </w:rPr>
        <w:t xml:space="preserve">, </w:t>
      </w:r>
      <w:r w:rsidR="00564D09">
        <w:rPr>
          <w:rFonts w:ascii="Times New Roman" w:hAnsi="Times New Roman" w:cs="Times New Roman"/>
          <w:szCs w:val="20"/>
        </w:rPr>
        <w:t xml:space="preserve">central nervous system </w:t>
      </w:r>
      <w:r>
        <w:rPr>
          <w:rFonts w:ascii="Times New Roman" w:hAnsi="Times New Roman" w:cs="Times New Roman"/>
          <w:szCs w:val="20"/>
        </w:rPr>
        <w:t xml:space="preserve">(C69–C72), </w:t>
      </w:r>
      <w:r w:rsidR="00564D09">
        <w:rPr>
          <w:rFonts w:ascii="Times New Roman" w:hAnsi="Times New Roman" w:cs="Times New Roman"/>
          <w:szCs w:val="20"/>
        </w:rPr>
        <w:t xml:space="preserve">endocrine </w:t>
      </w:r>
      <w:r>
        <w:rPr>
          <w:rFonts w:ascii="Times New Roman" w:hAnsi="Times New Roman" w:cs="Times New Roman"/>
          <w:szCs w:val="20"/>
        </w:rPr>
        <w:t xml:space="preserve">glands (C73–C75), and </w:t>
      </w:r>
      <w:r w:rsidR="00564D09">
        <w:rPr>
          <w:rFonts w:ascii="Times New Roman" w:hAnsi="Times New Roman" w:cs="Times New Roman"/>
          <w:szCs w:val="20"/>
        </w:rPr>
        <w:t>m</w:t>
      </w:r>
      <w:r w:rsidR="00564D09" w:rsidRPr="00DB6076">
        <w:rPr>
          <w:rFonts w:ascii="Times New Roman" w:hAnsi="Times New Roman" w:cs="Times New Roman"/>
          <w:szCs w:val="20"/>
        </w:rPr>
        <w:t xml:space="preserve">etastatic </w:t>
      </w:r>
      <w:r w:rsidRPr="00DB6076">
        <w:rPr>
          <w:rFonts w:ascii="Times New Roman" w:hAnsi="Times New Roman" w:cs="Times New Roman"/>
          <w:szCs w:val="20"/>
        </w:rPr>
        <w:t xml:space="preserve">or </w:t>
      </w:r>
      <w:r w:rsidR="00564D09">
        <w:rPr>
          <w:rFonts w:ascii="Times New Roman" w:hAnsi="Times New Roman" w:cs="Times New Roman"/>
          <w:szCs w:val="20"/>
        </w:rPr>
        <w:t>u</w:t>
      </w:r>
      <w:r w:rsidR="00564D09" w:rsidRPr="00DB6076">
        <w:rPr>
          <w:rFonts w:ascii="Times New Roman" w:hAnsi="Times New Roman" w:cs="Times New Roman"/>
          <w:szCs w:val="20"/>
        </w:rPr>
        <w:t xml:space="preserve">nknown </w:t>
      </w:r>
      <w:r w:rsidRPr="00DB6076">
        <w:rPr>
          <w:rFonts w:ascii="Times New Roman" w:hAnsi="Times New Roman" w:cs="Times New Roman"/>
          <w:szCs w:val="20"/>
        </w:rPr>
        <w:t>origin (C76</w:t>
      </w:r>
      <w:r w:rsidR="00C612ED" w:rsidRPr="00B071F7">
        <w:rPr>
          <w:rFonts w:ascii="Times New Roman" w:hAnsi="Times New Roman" w:cs="Times New Roman"/>
          <w:szCs w:val="20"/>
        </w:rPr>
        <w:t>–</w:t>
      </w:r>
      <w:r w:rsidRPr="00DB6076">
        <w:rPr>
          <w:rFonts w:ascii="Times New Roman" w:hAnsi="Times New Roman" w:cs="Times New Roman"/>
          <w:szCs w:val="20"/>
        </w:rPr>
        <w:t>C80)</w:t>
      </w:r>
      <w:r w:rsidR="00564D09">
        <w:rPr>
          <w:rFonts w:ascii="Times New Roman" w:hAnsi="Times New Roman" w:cs="Times New Roman"/>
          <w:szCs w:val="20"/>
        </w:rPr>
        <w:t>.</w:t>
      </w:r>
      <w:bookmarkStart w:id="0" w:name="_GoBack"/>
      <w:bookmarkEnd w:id="0"/>
    </w:p>
    <w:p w14:paraId="07EE5354" w14:textId="37213301" w:rsidR="0047769A" w:rsidRPr="00A4590E" w:rsidRDefault="0047769A" w:rsidP="007C4D75">
      <w:pPr>
        <w:spacing w:line="240" w:lineRule="auto"/>
      </w:pPr>
    </w:p>
    <w:sectPr w:rsidR="0047769A" w:rsidRPr="00A4590E" w:rsidSect="00A4590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FE5" w16cex:dateUtc="2021-11-10T23:12:00Z"/>
  <w16cex:commentExtensible w16cex:durableId="25366078" w16cex:dateUtc="2021-11-10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C708D" w14:textId="77777777" w:rsidR="008276EE" w:rsidRDefault="008276EE" w:rsidP="00B173EA">
      <w:pPr>
        <w:spacing w:after="0" w:line="240" w:lineRule="auto"/>
      </w:pPr>
      <w:r>
        <w:separator/>
      </w:r>
    </w:p>
  </w:endnote>
  <w:endnote w:type="continuationSeparator" w:id="0">
    <w:p w14:paraId="361BC03E" w14:textId="77777777" w:rsidR="008276EE" w:rsidRDefault="008276EE" w:rsidP="00B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744D6" w14:textId="77777777" w:rsidR="008276EE" w:rsidRDefault="008276EE" w:rsidP="00B173EA">
      <w:pPr>
        <w:spacing w:after="0" w:line="240" w:lineRule="auto"/>
      </w:pPr>
      <w:r>
        <w:separator/>
      </w:r>
    </w:p>
  </w:footnote>
  <w:footnote w:type="continuationSeparator" w:id="0">
    <w:p w14:paraId="1919CACD" w14:textId="77777777" w:rsidR="008276EE" w:rsidRDefault="008276EE" w:rsidP="00B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C"/>
    <w:rsid w:val="00046FCB"/>
    <w:rsid w:val="0006199C"/>
    <w:rsid w:val="00097A4D"/>
    <w:rsid w:val="00167F88"/>
    <w:rsid w:val="00297B1B"/>
    <w:rsid w:val="003023DB"/>
    <w:rsid w:val="003563C5"/>
    <w:rsid w:val="003D7827"/>
    <w:rsid w:val="0047769A"/>
    <w:rsid w:val="004A1835"/>
    <w:rsid w:val="0052058B"/>
    <w:rsid w:val="00564D09"/>
    <w:rsid w:val="006661C1"/>
    <w:rsid w:val="0068642F"/>
    <w:rsid w:val="00753ED1"/>
    <w:rsid w:val="007C4D75"/>
    <w:rsid w:val="008005C0"/>
    <w:rsid w:val="008143ED"/>
    <w:rsid w:val="008276EE"/>
    <w:rsid w:val="0083388F"/>
    <w:rsid w:val="0084100A"/>
    <w:rsid w:val="008C57D0"/>
    <w:rsid w:val="008D79B0"/>
    <w:rsid w:val="00A34CCE"/>
    <w:rsid w:val="00A4590E"/>
    <w:rsid w:val="00AE2C07"/>
    <w:rsid w:val="00AF7682"/>
    <w:rsid w:val="00B1692F"/>
    <w:rsid w:val="00B173EA"/>
    <w:rsid w:val="00B517EB"/>
    <w:rsid w:val="00B90572"/>
    <w:rsid w:val="00BA7A45"/>
    <w:rsid w:val="00BE46E6"/>
    <w:rsid w:val="00C30B4F"/>
    <w:rsid w:val="00C370DE"/>
    <w:rsid w:val="00C612ED"/>
    <w:rsid w:val="00DA3717"/>
    <w:rsid w:val="00DC60B4"/>
    <w:rsid w:val="00DE53BE"/>
    <w:rsid w:val="00E538E6"/>
    <w:rsid w:val="00EF500B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B41E"/>
  <w15:docId w15:val="{B1888B11-61A7-4A3E-9506-476C90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5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5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005C0"/>
    <w:pPr>
      <w:ind w:leftChars="400" w:left="800"/>
    </w:pPr>
  </w:style>
  <w:style w:type="paragraph" w:styleId="a5">
    <w:name w:val="Revision"/>
    <w:hidden/>
    <w:uiPriority w:val="99"/>
    <w:semiHidden/>
    <w:rsid w:val="00564D09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C370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70D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C370DE"/>
    <w:rPr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370D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370DE"/>
    <w:rPr>
      <w:b/>
      <w:bCs/>
      <w:szCs w:val="20"/>
    </w:rPr>
  </w:style>
  <w:style w:type="paragraph" w:styleId="a9">
    <w:name w:val="header"/>
    <w:basedOn w:val="a"/>
    <w:link w:val="Char2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173EA"/>
  </w:style>
  <w:style w:type="paragraph" w:styleId="aa">
    <w:name w:val="footer"/>
    <w:basedOn w:val="a"/>
    <w:link w:val="Char3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173EA"/>
  </w:style>
  <w:style w:type="table" w:styleId="ab">
    <w:name w:val="Table Grid"/>
    <w:basedOn w:val="a1"/>
    <w:uiPriority w:val="59"/>
    <w:rsid w:val="001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Hye Yoo</dc:creator>
  <cp:lastModifiedBy>AppPower</cp:lastModifiedBy>
  <cp:revision>2</cp:revision>
  <dcterms:created xsi:type="dcterms:W3CDTF">2022-08-16T08:35:00Z</dcterms:created>
  <dcterms:modified xsi:type="dcterms:W3CDTF">2022-08-16T08:35:00Z</dcterms:modified>
</cp:coreProperties>
</file>